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B8" w:rsidRPr="00BC648E" w:rsidRDefault="007C7AB8" w:rsidP="00544E2D">
      <w:pPr>
        <w:pStyle w:val="af0"/>
      </w:pPr>
      <w:bookmarkStart w:id="0" w:name="_GoBack"/>
      <w:bookmarkEnd w:id="0"/>
      <w:r w:rsidRPr="00BC648E">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lastRenderedPageBreak/>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9"/>
          <w:footerReference w:type="first" r:id="rId10"/>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1" w:name="_Toc536102396"/>
    </w:p>
    <w:bookmarkEnd w:id="1"/>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аний из более чем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lastRenderedPageBreak/>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5"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программа (программа повышения квалификации) медицинских психологов, психологов, специалистов по социальной работе по доабортному</w:t>
      </w:r>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 xml:space="preserve">(орфанными)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r w:rsidR="005A6973">
        <w:rPr>
          <w:sz w:val="28"/>
          <w:szCs w:val="28"/>
        </w:rPr>
        <w:t>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sidR="00D67407">
        <w:rPr>
          <w:sz w:val="28"/>
          <w:szCs w:val="28"/>
        </w:rPr>
        <w:t xml:space="preserve"> </w:t>
      </w:r>
      <w:r>
        <w:rPr>
          <w:sz w:val="28"/>
          <w:szCs w:val="28"/>
        </w:rPr>
        <w:t>мукополисахаридоз</w:t>
      </w:r>
      <w:r w:rsidR="005A6973">
        <w:rPr>
          <w:sz w:val="28"/>
          <w:szCs w:val="28"/>
        </w:rPr>
        <w:t>ом</w:t>
      </w:r>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6"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7"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8"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lastRenderedPageBreak/>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r w:rsidRPr="003B5522">
        <w:rPr>
          <w:sz w:val="28"/>
          <w:szCs w:val="28"/>
        </w:rPr>
        <w:t>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lastRenderedPageBreak/>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Роспотребнадзором в рамках совершенствования Национального календаря </w:t>
      </w:r>
      <w:r>
        <w:rPr>
          <w:rFonts w:eastAsiaTheme="minorHAnsi"/>
          <w:sz w:val="28"/>
          <w:szCs w:val="28"/>
          <w:lang w:eastAsia="en-US"/>
        </w:rPr>
        <w:lastRenderedPageBreak/>
        <w:t>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lastRenderedPageBreak/>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lastRenderedPageBreak/>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 xml:space="preserve">Согласно указанным правилам организации деятельности, кабинет врача-психиатра-нарколога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w:t>
      </w:r>
      <w:r>
        <w:rPr>
          <w:szCs w:val="28"/>
        </w:rPr>
        <w:lastRenderedPageBreak/>
        <w:t>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w:t>
      </w:r>
      <w:r>
        <w:rPr>
          <w:szCs w:val="28"/>
        </w:rPr>
        <w:lastRenderedPageBreak/>
        <w:t xml:space="preserve">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Итоги контрольно-надзорных мероприятий 2018 года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lastRenderedPageBreak/>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lastRenderedPageBreak/>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312 человек (10,1%) обращались по вопросам работы «горячей линии». На месячное телефонное сопровождение в первый месяц отказа от табако</w:t>
      </w:r>
      <w:r w:rsidR="00077246" w:rsidRPr="00CF4CE5">
        <w:rPr>
          <w:rFonts w:eastAsia="Calibri"/>
          <w:color w:val="000000"/>
          <w:sz w:val="28"/>
          <w:szCs w:val="28"/>
        </w:rPr>
        <w:t xml:space="preserve">курения дали свое </w:t>
      </w:r>
      <w:r w:rsidR="00077246" w:rsidRPr="00CF4CE5">
        <w:rPr>
          <w:rFonts w:eastAsia="Calibri"/>
          <w:color w:val="000000"/>
          <w:sz w:val="28"/>
          <w:szCs w:val="28"/>
        </w:rPr>
        <w:lastRenderedPageBreak/>
        <w:t xml:space="preserve">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 xml:space="preserve">инвестиционных </w:t>
      </w:r>
      <w:r w:rsidRPr="009A2825">
        <w:rPr>
          <w:rFonts w:ascii="Times New Roman" w:eastAsia="Times New Roman" w:hAnsi="Times New Roman" w:cs="Times New Roman"/>
          <w:sz w:val="28"/>
          <w:szCs w:val="28"/>
        </w:rPr>
        <w:lastRenderedPageBreak/>
        <w:t>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w:t>
      </w:r>
      <w:r w:rsidRPr="00CA2B45">
        <w:rPr>
          <w:sz w:val="28"/>
          <w:szCs w:val="28"/>
          <w:lang w:eastAsia="en-US"/>
        </w:rPr>
        <w:lastRenderedPageBreak/>
        <w:t>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Лечебное питание является неотъемлемым компонентом лечебного процесса и профилактических мероприятий, включает в себя пищевые </w:t>
      </w:r>
      <w:r w:rsidRPr="00CA2B45">
        <w:rPr>
          <w:sz w:val="28"/>
          <w:szCs w:val="28"/>
          <w:lang w:eastAsia="en-US"/>
        </w:rPr>
        <w:lastRenderedPageBreak/>
        <w:t>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lastRenderedPageBreak/>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lastRenderedPageBreak/>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lastRenderedPageBreak/>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w:t>
      </w:r>
      <w:r w:rsidRPr="00D84AAC">
        <w:rPr>
          <w:sz w:val="28"/>
          <w:szCs w:val="28"/>
        </w:rPr>
        <w:lastRenderedPageBreak/>
        <w:t xml:space="preserve">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lastRenderedPageBreak/>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w:t>
      </w:r>
      <w:r>
        <w:rPr>
          <w:bCs/>
          <w:sz w:val="28"/>
          <w:szCs w:val="28"/>
        </w:rPr>
        <w:lastRenderedPageBreak/>
        <w:t>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Минпросвещения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Минобрнауки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lastRenderedPageBreak/>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w:t>
      </w:r>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w:t>
      </w:r>
      <w:r w:rsidR="002829F0" w:rsidRPr="009E378D">
        <w:rPr>
          <w:sz w:val="28"/>
          <w:szCs w:val="28"/>
        </w:rPr>
        <w:lastRenderedPageBreak/>
        <w:t>(2017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w:t>
      </w:r>
      <w:r w:rsidR="00A5295B" w:rsidRPr="009E378D">
        <w:rPr>
          <w:sz w:val="28"/>
          <w:szCs w:val="28"/>
        </w:rPr>
        <w:lastRenderedPageBreak/>
        <w:t xml:space="preserve">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 xml:space="preserve">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w:t>
      </w:r>
      <w:r w:rsidRPr="009E378D">
        <w:rPr>
          <w:sz w:val="28"/>
          <w:szCs w:val="28"/>
        </w:rPr>
        <w:lastRenderedPageBreak/>
        <w:t>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 xml:space="preserve">в олимпиадном движении, во все положения о проведении всероссийских предметных олимпиад будут включены </w:t>
      </w:r>
      <w:r w:rsidRPr="009E378D">
        <w:rPr>
          <w:sz w:val="28"/>
          <w:szCs w:val="28"/>
        </w:rPr>
        <w:lastRenderedPageBreak/>
        <w:t>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lastRenderedPageBreak/>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xml:space="preserve">, инвалидов и детей-инвалидов, создание условий для их </w:t>
      </w:r>
      <w:r w:rsidRPr="009E378D">
        <w:rPr>
          <w:rStyle w:val="CharStyle5"/>
          <w:color w:val="000000"/>
        </w:rPr>
        <w:lastRenderedPageBreak/>
        <w:t>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w:t>
      </w:r>
      <w:r w:rsidRPr="009E378D">
        <w:rPr>
          <w:rStyle w:val="CharStyle5"/>
          <w:color w:val="000000"/>
        </w:rPr>
        <w:lastRenderedPageBreak/>
        <w:t>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w:t>
      </w:r>
      <w:r w:rsidRPr="009E378D">
        <w:rPr>
          <w:rStyle w:val="CharStyle5"/>
          <w:color w:val="000000"/>
        </w:rPr>
        <w:lastRenderedPageBreak/>
        <w:t>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 xml:space="preserve">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w:t>
      </w:r>
      <w:r w:rsidRPr="009E378D">
        <w:rPr>
          <w:rStyle w:val="CharStyle5"/>
          <w:color w:val="000000"/>
        </w:rPr>
        <w:lastRenderedPageBreak/>
        <w:t>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lastRenderedPageBreak/>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w:t>
      </w:r>
      <w:r w:rsidRPr="009E378D">
        <w:rPr>
          <w:rStyle w:val="CharStyle5"/>
          <w:color w:val="000000"/>
        </w:rPr>
        <w:lastRenderedPageBreak/>
        <w:t>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w:t>
      </w:r>
      <w:r w:rsidRPr="009E378D">
        <w:rPr>
          <w:rStyle w:val="CharStyle5"/>
          <w:color w:val="000000"/>
        </w:rPr>
        <w:lastRenderedPageBreak/>
        <w:t>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lastRenderedPageBreak/>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w:t>
      </w:r>
      <w:r w:rsidRPr="0045353A">
        <w:rPr>
          <w:sz w:val="28"/>
          <w:szCs w:val="28"/>
        </w:rPr>
        <w:lastRenderedPageBreak/>
        <w:t>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lastRenderedPageBreak/>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w:t>
      </w:r>
      <w:r w:rsidR="00A27AAA" w:rsidRPr="003904CC">
        <w:rPr>
          <w:sz w:val="28"/>
          <w:szCs w:val="28"/>
        </w:rPr>
        <w:lastRenderedPageBreak/>
        <w:t>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w:t>
      </w:r>
      <w:r w:rsidRPr="0096492A">
        <w:rPr>
          <w:rFonts w:eastAsia="Calibri"/>
          <w:bCs/>
          <w:sz w:val="28"/>
          <w:szCs w:val="28"/>
          <w:lang w:eastAsia="en-US"/>
        </w:rPr>
        <w:lastRenderedPageBreak/>
        <w:t>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lastRenderedPageBreak/>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lastRenderedPageBreak/>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w:t>
      </w:r>
      <w:r w:rsidRPr="00520C77">
        <w:rPr>
          <w:rStyle w:val="CharStyle7"/>
          <w:rFonts w:ascii="Times New Roman" w:hAnsi="Times New Roman" w:cs="Times New Roman"/>
          <w:color w:val="000000"/>
          <w:sz w:val="28"/>
          <w:szCs w:val="28"/>
        </w:rPr>
        <w:lastRenderedPageBreak/>
        <w:t>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xml:space="preserve">№ 436-ФЗ заключается в контроле за соблюдением законодательных </w:t>
      </w:r>
      <w:r w:rsidRPr="006A1C2D">
        <w:rPr>
          <w:rStyle w:val="CharStyle7"/>
          <w:rFonts w:ascii="Times New Roman" w:hAnsi="Times New Roman" w:cs="Times New Roman"/>
          <w:color w:val="000000"/>
          <w:sz w:val="28"/>
          <w:szCs w:val="28"/>
        </w:rPr>
        <w:lastRenderedPageBreak/>
        <w:t>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9"/>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«Хранимиры» в рамках встречи с автором книг Е.</w:t>
      </w:r>
      <w:r w:rsidR="004424CB">
        <w:rPr>
          <w:rFonts w:eastAsia="Calibri"/>
          <w:sz w:val="28"/>
          <w:szCs w:val="28"/>
        </w:rPr>
        <w:t xml:space="preserve"> </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r w:rsidRPr="00D50EBE">
        <w:rPr>
          <w:rFonts w:eastAsia="Calibri"/>
          <w:sz w:val="28"/>
          <w:szCs w:val="28"/>
        </w:rPr>
        <w:t>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20" w:tgtFrame="_blank" w:history="1">
        <w:r w:rsidRPr="00A30FCE">
          <w:rPr>
            <w:sz w:val="28"/>
            <w:szCs w:val="28"/>
          </w:rPr>
          <w:t>от 1 года до 3 лет</w:t>
        </w:r>
      </w:hyperlink>
      <w:r w:rsidRPr="00A30FCE">
        <w:rPr>
          <w:sz w:val="28"/>
          <w:szCs w:val="28"/>
        </w:rPr>
        <w:t xml:space="preserve">, </w:t>
      </w:r>
      <w:hyperlink r:id="rId21" w:tgtFrame="_blank" w:history="1">
        <w:r w:rsidRPr="00A30FCE">
          <w:rPr>
            <w:sz w:val="28"/>
            <w:szCs w:val="28"/>
          </w:rPr>
          <w:t>от 3 до 6 лет</w:t>
        </w:r>
      </w:hyperlink>
      <w:r w:rsidRPr="00A30FCE">
        <w:rPr>
          <w:sz w:val="28"/>
          <w:szCs w:val="28"/>
        </w:rPr>
        <w:t xml:space="preserve">, </w:t>
      </w:r>
      <w:hyperlink r:id="rId22" w:tgtFrame="_blank" w:history="1">
        <w:r w:rsidRPr="00A30FCE">
          <w:rPr>
            <w:sz w:val="28"/>
            <w:szCs w:val="28"/>
          </w:rPr>
          <w:t>от 6 до 9 лет</w:t>
        </w:r>
      </w:hyperlink>
      <w:r w:rsidRPr="00A30FCE">
        <w:rPr>
          <w:sz w:val="28"/>
          <w:szCs w:val="28"/>
        </w:rPr>
        <w:t xml:space="preserve">, </w:t>
      </w:r>
      <w:hyperlink r:id="rId23"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4" w:history="1">
        <w:r w:rsidRPr="0087574F">
          <w:rPr>
            <w:rStyle w:val="a9"/>
            <w:color w:val="auto"/>
            <w:sz w:val="28"/>
            <w:szCs w:val="28"/>
            <w:u w:val="none"/>
          </w:rPr>
          <w:t>Мир</w:t>
        </w:r>
      </w:hyperlink>
      <w:r w:rsidRPr="0087574F">
        <w:rPr>
          <w:sz w:val="28"/>
          <w:szCs w:val="28"/>
        </w:rPr>
        <w:t xml:space="preserve"> А.Н.Островского», «</w:t>
      </w:r>
      <w:hyperlink r:id="rId25"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w:t>
      </w:r>
      <w:r w:rsidRPr="001254D2">
        <w:rPr>
          <w:rFonts w:eastAsiaTheme="minorHAnsi"/>
          <w:sz w:val="28"/>
          <w:szCs w:val="28"/>
          <w:shd w:val="clear" w:color="auto" w:fill="FFFFFF"/>
          <w:lang w:eastAsia="en-US"/>
        </w:rPr>
        <w:lastRenderedPageBreak/>
        <w:t>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w:t>
      </w:r>
      <w:r w:rsidR="00F61F9D">
        <w:rPr>
          <w:rStyle w:val="CharStyle6"/>
          <w:rFonts w:ascii="Times New Roman" w:hAnsi="Times New Roman" w:cs="Times New Roman"/>
          <w:color w:val="000000"/>
        </w:rPr>
        <w:lastRenderedPageBreak/>
        <w:t xml:space="preserve">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w:t>
      </w:r>
      <w:r w:rsidRPr="00BA570D">
        <w:rPr>
          <w:rStyle w:val="CharStyle6"/>
          <w:rFonts w:ascii="Times New Roman" w:hAnsi="Times New Roman" w:cs="Times New Roman"/>
          <w:color w:val="000000"/>
        </w:rPr>
        <w:lastRenderedPageBreak/>
        <w:t xml:space="preserve">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w:t>
      </w:r>
      <w:r w:rsidRPr="00BA570D">
        <w:rPr>
          <w:rStyle w:val="CharStyle6"/>
          <w:rFonts w:ascii="Times New Roman" w:hAnsi="Times New Roman" w:cs="Times New Roman"/>
          <w:color w:val="000000"/>
        </w:rPr>
        <w:lastRenderedPageBreak/>
        <w:t xml:space="preserve">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w:t>
      </w:r>
      <w:r w:rsidRPr="00BA570D">
        <w:rPr>
          <w:rStyle w:val="CharStyle6"/>
          <w:rFonts w:ascii="Times New Roman" w:hAnsi="Times New Roman" w:cs="Times New Roman"/>
          <w:color w:val="000000"/>
        </w:rPr>
        <w:lastRenderedPageBreak/>
        <w:t>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r>
      <w:r w:rsidRPr="00BA570D">
        <w:rPr>
          <w:rStyle w:val="CharStyle6"/>
          <w:rFonts w:ascii="Times New Roman" w:hAnsi="Times New Roman" w:cs="Times New Roman"/>
          <w:color w:val="000000"/>
        </w:rPr>
        <w:lastRenderedPageBreak/>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w:t>
      </w:r>
      <w:r>
        <w:rPr>
          <w:rStyle w:val="CharStyle6"/>
          <w:rFonts w:ascii="Times New Roman" w:hAnsi="Times New Roman" w:cs="Times New Roman"/>
          <w:color w:val="000000"/>
        </w:rPr>
        <w:lastRenderedPageBreak/>
        <w:t>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lastRenderedPageBreak/>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организаций отдыха детей и их </w:t>
      </w:r>
      <w:r w:rsidRPr="00BA570D">
        <w:rPr>
          <w:rStyle w:val="CharStyle6"/>
          <w:rFonts w:ascii="Times New Roman" w:hAnsi="Times New Roman" w:cs="Times New Roman"/>
          <w:color w:val="000000"/>
        </w:rPr>
        <w:lastRenderedPageBreak/>
        <w:t>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 xml:space="preserve">с </w:t>
      </w:r>
      <w:r>
        <w:rPr>
          <w:rStyle w:val="CharStyle6"/>
          <w:rFonts w:ascii="Times New Roman" w:hAnsi="Times New Roman" w:cs="Times New Roman"/>
          <w:color w:val="000000"/>
        </w:rPr>
        <w:lastRenderedPageBreak/>
        <w:t>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w:t>
      </w:r>
      <w:r w:rsidR="00A64352">
        <w:rPr>
          <w:rStyle w:val="CharStyle6"/>
          <w:rFonts w:ascii="Times New Roman" w:hAnsi="Times New Roman" w:cs="Times New Roman"/>
          <w:color w:val="000000"/>
        </w:rPr>
        <w:lastRenderedPageBreak/>
        <w:t>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другими нарушениями. К административной ответственности привлечено 10 </w:t>
      </w:r>
      <w:r w:rsidRPr="00BA570D">
        <w:rPr>
          <w:rStyle w:val="CharStyle6"/>
          <w:rFonts w:ascii="Times New Roman" w:hAnsi="Times New Roman" w:cs="Times New Roman"/>
          <w:color w:val="000000"/>
        </w:rPr>
        <w:lastRenderedPageBreak/>
        <w:t>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детей (Краснодарский край, Кемеровская, Московская, Омская, Рязанская, </w:t>
      </w:r>
      <w:r w:rsidRPr="00BA570D">
        <w:rPr>
          <w:rStyle w:val="CharStyle6"/>
          <w:rFonts w:ascii="Times New Roman" w:hAnsi="Times New Roman" w:cs="Times New Roman"/>
          <w:color w:val="000000"/>
        </w:rPr>
        <w:lastRenderedPageBreak/>
        <w:t>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w:t>
      </w:r>
      <w:r w:rsidRPr="00922019">
        <w:rPr>
          <w:rStyle w:val="CharStyle5"/>
          <w:rFonts w:ascii="Times New Roman" w:hAnsi="Times New Roman" w:cs="Times New Roman"/>
          <w:color w:val="000000"/>
        </w:rPr>
        <w:lastRenderedPageBreak/>
        <w:t xml:space="preserve">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6" w:history="1">
        <w:r w:rsidRPr="001F0C65">
          <w:rPr>
            <w:sz w:val="28"/>
            <w:szCs w:val="28"/>
          </w:rPr>
          <w:t>на дому</w:t>
        </w:r>
      </w:hyperlink>
      <w:r w:rsidRPr="001F0C65">
        <w:rPr>
          <w:sz w:val="28"/>
          <w:szCs w:val="28"/>
        </w:rPr>
        <w:t xml:space="preserve">, в </w:t>
      </w:r>
      <w:hyperlink r:id="rId27" w:history="1">
        <w:r w:rsidRPr="001F0C65">
          <w:rPr>
            <w:sz w:val="28"/>
            <w:szCs w:val="28"/>
          </w:rPr>
          <w:t>полустационарной</w:t>
        </w:r>
      </w:hyperlink>
      <w:r w:rsidRPr="001F0C65">
        <w:rPr>
          <w:sz w:val="28"/>
          <w:szCs w:val="28"/>
        </w:rPr>
        <w:t xml:space="preserve"> форме, в </w:t>
      </w:r>
      <w:hyperlink r:id="rId28"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9"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lastRenderedPageBreak/>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w:t>
      </w:r>
      <w:r w:rsidRPr="000A0859">
        <w:rPr>
          <w:rFonts w:eastAsiaTheme="minorHAnsi"/>
          <w:color w:val="000000"/>
          <w:sz w:val="28"/>
          <w:szCs w:val="28"/>
          <w:shd w:val="clear" w:color="auto" w:fill="FFFFFF"/>
          <w:lang w:eastAsia="en-US"/>
        </w:rPr>
        <w:lastRenderedPageBreak/>
        <w:t>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 материалам, подготовленным с участием органов внутренних дел, лишены родительских прав 5 154 лица (2017 г. – 6 438 лиц; </w:t>
      </w:r>
      <w:r w:rsidRPr="000A0859">
        <w:rPr>
          <w:rFonts w:eastAsiaTheme="minorHAnsi"/>
          <w:color w:val="000000"/>
          <w:sz w:val="28"/>
          <w:szCs w:val="28"/>
          <w:shd w:val="clear" w:color="auto" w:fill="FFFFFF"/>
          <w:lang w:eastAsia="en-US"/>
        </w:rPr>
        <w:lastRenderedPageBreak/>
        <w:t>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w:t>
      </w:r>
      <w:r w:rsidRPr="000A0859">
        <w:rPr>
          <w:rFonts w:eastAsiaTheme="minorHAnsi"/>
          <w:color w:val="000000"/>
          <w:sz w:val="28"/>
          <w:szCs w:val="28"/>
          <w:shd w:val="clear" w:color="auto" w:fill="FFFFFF"/>
          <w:lang w:eastAsia="en-US"/>
        </w:rPr>
        <w:lastRenderedPageBreak/>
        <w:t>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w:t>
      </w:r>
      <w:r w:rsidRPr="000A0859">
        <w:rPr>
          <w:rFonts w:eastAsiaTheme="minorHAnsi"/>
          <w:color w:val="000000"/>
          <w:sz w:val="28"/>
          <w:szCs w:val="28"/>
          <w:shd w:val="clear" w:color="auto" w:fill="FFFFFF"/>
          <w:lang w:eastAsia="en-US"/>
        </w:rPr>
        <w:lastRenderedPageBreak/>
        <w:t>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Важным направлением деятельности в сфере профилактики семейного </w:t>
      </w:r>
      <w:r w:rsidRPr="000A0859">
        <w:rPr>
          <w:rFonts w:eastAsiaTheme="minorHAnsi"/>
          <w:color w:val="000000"/>
          <w:sz w:val="28"/>
          <w:szCs w:val="28"/>
          <w:shd w:val="clear" w:color="auto" w:fill="FFFFFF"/>
          <w:lang w:eastAsia="en-US"/>
        </w:rPr>
        <w:lastRenderedPageBreak/>
        <w:t>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Для участия в данном клубе приглашаются женщины, злоупотребляющие </w:t>
      </w:r>
      <w:r w:rsidRPr="000A0859">
        <w:rPr>
          <w:rFonts w:eastAsiaTheme="minorHAnsi"/>
          <w:color w:val="000000"/>
          <w:sz w:val="28"/>
          <w:szCs w:val="28"/>
          <w:shd w:val="clear" w:color="auto" w:fill="FFFFFF"/>
          <w:lang w:eastAsia="en-US"/>
        </w:rPr>
        <w:lastRenderedPageBreak/>
        <w:t>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w:t>
      </w:r>
      <w:r w:rsidRPr="00566EEE">
        <w:rPr>
          <w:rFonts w:eastAsia="Arial Unicode MS"/>
          <w:color w:val="000000"/>
        </w:rPr>
        <w:lastRenderedPageBreak/>
        <w:t xml:space="preserve">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 xml:space="preserve">5 </w:t>
      </w:r>
      <w:r w:rsidRPr="00566EEE">
        <w:rPr>
          <w:sz w:val="28"/>
          <w:szCs w:val="28"/>
        </w:rPr>
        <w:lastRenderedPageBreak/>
        <w:t>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w:t>
      </w:r>
      <w:r w:rsidRPr="00566EEE">
        <w:rPr>
          <w:sz w:val="28"/>
          <w:szCs w:val="28"/>
        </w:rPr>
        <w:lastRenderedPageBreak/>
        <w:t xml:space="preserve">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lastRenderedPageBreak/>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lastRenderedPageBreak/>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Огромный 12-</w:t>
      </w:r>
      <w:r w:rsidRPr="00BA4123">
        <w:rPr>
          <w:rFonts w:eastAsia="Calibri"/>
          <w:bCs/>
          <w:sz w:val="28"/>
          <w:szCs w:val="28"/>
        </w:rPr>
        <w:lastRenderedPageBreak/>
        <w:t xml:space="preserve">метровый контейнер-трансформер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w:t>
      </w:r>
      <w:r w:rsidR="00CD7BF3">
        <w:rPr>
          <w:rFonts w:eastAsia="Calibri"/>
          <w:bCs/>
          <w:sz w:val="28"/>
          <w:szCs w:val="28"/>
        </w:rPr>
        <w:lastRenderedPageBreak/>
        <w:t>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30"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w:t>
      </w:r>
      <w:r w:rsidR="00DD3854">
        <w:rPr>
          <w:rStyle w:val="CharStyle8"/>
          <w:rFonts w:ascii="Times New Roman" w:hAnsi="Times New Roman" w:cs="Times New Roman"/>
          <w:color w:val="000000"/>
        </w:rPr>
        <w:lastRenderedPageBreak/>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2"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3"/>
          <w:headerReference w:type="default" r:id="rId34"/>
          <w:headerReference w:type="first" r:id="rId35"/>
          <w:footerReference w:type="first" r:id="rId36"/>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r w:rsidRPr="00643441">
        <w:rPr>
          <w:rFonts w:eastAsia="Calibri"/>
          <w:sz w:val="28"/>
          <w:szCs w:val="28"/>
        </w:rPr>
        <w:t xml:space="preserve">интернатных учреждений направлено </w:t>
      </w:r>
      <w:r w:rsidRPr="00643441">
        <w:rPr>
          <w:rFonts w:eastAsia="Calibri"/>
          <w:sz w:val="28"/>
          <w:szCs w:val="28"/>
        </w:rPr>
        <w:lastRenderedPageBreak/>
        <w:t>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w:t>
      </w:r>
      <w:r w:rsidR="00311D4F">
        <w:rPr>
          <w:rFonts w:eastAsia="Calibri"/>
          <w:sz w:val="28"/>
          <w:szCs w:val="28"/>
        </w:rPr>
        <w:t xml:space="preserve"> </w:t>
      </w:r>
      <w:r w:rsidRPr="00EF5AA5">
        <w:rPr>
          <w:rFonts w:eastAsia="Calibri"/>
          <w:sz w:val="28"/>
          <w:szCs w:val="28"/>
        </w:rPr>
        <w:t>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w:t>
      </w:r>
      <w:r w:rsidRPr="00643441">
        <w:rPr>
          <w:rFonts w:eastAsia="Calibri"/>
          <w:sz w:val="28"/>
          <w:szCs w:val="28"/>
        </w:rPr>
        <w:lastRenderedPageBreak/>
        <w:t xml:space="preserve">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7"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w:t>
      </w:r>
      <w:r>
        <w:rPr>
          <w:rFonts w:eastAsiaTheme="minorHAnsi"/>
        </w:rPr>
        <w:lastRenderedPageBreak/>
        <w:t>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lastRenderedPageBreak/>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lastRenderedPageBreak/>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lastRenderedPageBreak/>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lastRenderedPageBreak/>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lastRenderedPageBreak/>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lastRenderedPageBreak/>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Ярославская область</w:t>
            </w:r>
            <w:r>
              <w:rPr>
                <w:vertAlign w:val="superscript"/>
              </w:rPr>
              <w:t>2</w:t>
            </w:r>
          </w:p>
        </w:tc>
        <w:tc>
          <w:tcPr>
            <w:tcW w:w="435" w:type="pct"/>
            <w:vAlign w:val="center"/>
          </w:tcPr>
          <w:p w:rsidR="00075253" w:rsidRPr="007E264D" w:rsidRDefault="00075253" w:rsidP="00075253">
            <w:pPr>
              <w:ind w:right="227"/>
              <w:jc w:val="center"/>
            </w:pPr>
            <w:r w:rsidRPr="007E264D">
              <w:t>407</w:t>
            </w:r>
            <w:r>
              <w:t>-571</w:t>
            </w:r>
          </w:p>
        </w:tc>
        <w:tc>
          <w:tcPr>
            <w:tcW w:w="439" w:type="pct"/>
            <w:vAlign w:val="center"/>
          </w:tcPr>
          <w:p w:rsidR="00075253" w:rsidRPr="007E264D" w:rsidRDefault="00075253" w:rsidP="00075253">
            <w:pPr>
              <w:ind w:right="227"/>
              <w:jc w:val="center"/>
            </w:pPr>
            <w:r>
              <w:t>520-770</w:t>
            </w:r>
          </w:p>
        </w:tc>
        <w:tc>
          <w:tcPr>
            <w:tcW w:w="412" w:type="pct"/>
            <w:vAlign w:val="center"/>
          </w:tcPr>
          <w:p w:rsidR="00075253" w:rsidRPr="007E264D" w:rsidRDefault="00075253" w:rsidP="00075253">
            <w:pPr>
              <w:ind w:right="227"/>
              <w:jc w:val="center"/>
            </w:pPr>
            <w:r>
              <w:t>520-770</w:t>
            </w:r>
          </w:p>
        </w:tc>
        <w:tc>
          <w:tcPr>
            <w:tcW w:w="447" w:type="pct"/>
            <w:vAlign w:val="center"/>
          </w:tcPr>
          <w:p w:rsidR="00075253" w:rsidRPr="007E264D" w:rsidRDefault="00075253" w:rsidP="00075253">
            <w:pPr>
              <w:ind w:right="227"/>
              <w:jc w:val="center"/>
            </w:pPr>
            <w:r>
              <w:t>520-770</w:t>
            </w:r>
          </w:p>
        </w:tc>
        <w:tc>
          <w:tcPr>
            <w:tcW w:w="443" w:type="pct"/>
            <w:vAlign w:val="center"/>
          </w:tcPr>
          <w:p w:rsidR="00075253" w:rsidRDefault="00075253" w:rsidP="00075253">
            <w:pPr>
              <w:ind w:right="227"/>
              <w:jc w:val="center"/>
            </w:pPr>
            <w:r>
              <w:t>419-656</w:t>
            </w:r>
          </w:p>
        </w:tc>
        <w:tc>
          <w:tcPr>
            <w:tcW w:w="383" w:type="pct"/>
            <w:vAlign w:val="center"/>
          </w:tcPr>
          <w:p w:rsidR="00075253" w:rsidRDefault="00075253" w:rsidP="00075253">
            <w:pPr>
              <w:ind w:right="227"/>
              <w:jc w:val="center"/>
            </w:pPr>
            <w:r>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Республика Крым</w:t>
            </w:r>
          </w:p>
        </w:tc>
        <w:tc>
          <w:tcPr>
            <w:tcW w:w="435" w:type="pct"/>
            <w:vAlign w:val="center"/>
          </w:tcPr>
          <w:p w:rsidR="00075253" w:rsidRPr="007E264D" w:rsidRDefault="00075253" w:rsidP="00075253">
            <w:pPr>
              <w:ind w:right="227"/>
              <w:jc w:val="center"/>
            </w:pPr>
            <w:r w:rsidRPr="007E264D">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Сибирский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Еврейская автономная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75409B"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75409B"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75409B"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rsidRPr="00C453E5">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8"/>
          <w:headerReference w:type="default" r:id="rId39"/>
          <w:footerReference w:type="even" r:id="rId40"/>
          <w:footerReference w:type="default" r:id="rId41"/>
          <w:headerReference w:type="first" r:id="rId42"/>
          <w:footerReference w:type="first" r:id="rId43"/>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12"/>
        </w:trPr>
        <w:tc>
          <w:tcPr>
            <w:tcW w:w="16410" w:type="dxa"/>
            <w:gridSpan w:val="13"/>
            <w:vAlign w:val="center"/>
          </w:tcPr>
          <w:p w:rsidR="00075253" w:rsidRPr="00E6744E" w:rsidRDefault="00075253" w:rsidP="00075253">
            <w:pPr>
              <w:jc w:val="center"/>
            </w:pPr>
            <w:r>
              <w:rPr>
                <w:b/>
              </w:rPr>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4"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9B" w:rsidRDefault="0075409B" w:rsidP="005463BE">
      <w:r>
        <w:separator/>
      </w:r>
    </w:p>
  </w:endnote>
  <w:endnote w:type="continuationSeparator" w:id="0">
    <w:p w:rsidR="0075409B" w:rsidRDefault="0075409B"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544E2D">
          <w:rPr>
            <w:noProof/>
          </w:rPr>
          <w:t>322</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75409B">
    <w:pPr>
      <w:rPr>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3.25pt;margin-top:795.1pt;width:247.2pt;height:11.5pt;z-index:-251654144;mso-wrap-style:none;mso-wrap-distance-left:5pt;mso-wrap-distance-right:5pt;mso-position-horizontal-relative:page;mso-position-vertical-relative:page"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544E2D">
      <w:rPr>
        <w:noProof/>
      </w:rPr>
      <w:t>329</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9B" w:rsidRDefault="0075409B" w:rsidP="005463BE">
      <w:r>
        <w:separator/>
      </w:r>
    </w:p>
  </w:footnote>
  <w:footnote w:type="continuationSeparator" w:id="0">
    <w:p w:rsidR="0075409B" w:rsidRDefault="0075409B" w:rsidP="0054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75409B">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91.55pt;margin-top:26.4pt;width:10.55pt;height:8.4pt;z-index:-251658240;mso-wrap-style:none;mso-wrap-distance-left:5pt;mso-wrap-distance-right:5pt;mso-position-horizontal-relative:page;mso-position-vertical-relative:page"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75409B">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291.55pt;margin-top:35.05pt;width:10.3pt;height:8.15pt;z-index:-251655168;mso-wrap-style:none;mso-wrap-distance-left:5pt;mso-wrap-distance-right:5pt;mso-position-horizontal-relative:page;mso-position-vertical-relative:page"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4E2D"/>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09B"/>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consultantplus://offline/ref=A055E63A5BB57FD781DB1B2FC6239FE4DC177A9A1B1CDB8F9CA1D15338B0C15294663AA223EF57C13D8D0E0444A90CC85695A77999F4969DGBd1I" TargetMode="External"/><Relationship Id="rId26" Type="http://schemas.openxmlformats.org/officeDocument/2006/relationships/hyperlink" Target="consultantplus://offline/ref=4FA992B59F725A780330F47FF739006C612C99433C23C8A4626DDFAE1CFB2A58BC5FA6E59F8027B0u0A2K"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meloman.ru/kids/concerts/?kids_age=3-6" TargetMode="External"/><Relationship Id="rId34" Type="http://schemas.openxmlformats.org/officeDocument/2006/relationships/header" Target="header3.xml"/><Relationship Id="rId42"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consultantplus://offline/ref=A055E63A5BB57FD781DB1B2FC6239FE4DC137C9A1012868594F8DD513FBF9E45932F36A323E857C834D20B1155F103C2408BA66685F697G9d5I" TargetMode="External"/><Relationship Id="rId25" Type="http://schemas.openxmlformats.org/officeDocument/2006/relationships/hyperlink" Target="http://www.museum.ru/T1033"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F54C634D20B1155F103C2408BA66685F697G9d5I" TargetMode="External"/><Relationship Id="rId20" Type="http://schemas.openxmlformats.org/officeDocument/2006/relationships/hyperlink" Target="http://www.meloman.ru/kids/concerts/?kids_age=1-3" TargetMode="External"/><Relationship Id="rId29" Type="http://schemas.openxmlformats.org/officeDocument/2006/relationships/hyperlink" Target="consultantplus://offline/ref=E419163D878211DD63E1888A7D2105B521B475D1BA9D1D2AF6222001073ABAC7DE876CB4398AA9A777Y6N"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museum.ru/T1032" TargetMode="External"/><Relationship Id="rId32" Type="http://schemas.openxmlformats.org/officeDocument/2006/relationships/hyperlink" Target="http://fedim.ru/rabota-v-suvu" TargetMode="External"/><Relationship Id="rId37" Type="http://schemas.openxmlformats.org/officeDocument/2006/relationships/hyperlink" Target="consultantplus://offline/ref=578D69790F5AEBC5C0AF851CEF9321C968073C69879170F32441119F7BRBO9I" TargetMode="External"/><Relationship Id="rId40" Type="http://schemas.openxmlformats.org/officeDocument/2006/relationships/footer" Target="footer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infin.ru/ru/perfomance/GovSupport" TargetMode="External"/><Relationship Id="rId23" Type="http://schemas.openxmlformats.org/officeDocument/2006/relationships/hyperlink" Target="http://www.meloman.ru/kids/concerts/?kids_age=9-12" TargetMode="External"/><Relationship Id="rId28" Type="http://schemas.openxmlformats.org/officeDocument/2006/relationships/hyperlink" Target="consultantplus://offline/ref=4FA992B59F725A780330F47FF739006C612C9F4A3720C8A4626DDFAE1CFB2A58BC5FA6E59F8027B0u0A2K"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eader" Target="header1.xml"/><Relationship Id="rId31" Type="http://schemas.openxmlformats.org/officeDocument/2006/relationships/hyperlink" Target="http://fedim.ru/services-of-mediation/programs" TargetMode="External"/><Relationship Id="rId44" Type="http://schemas.openxmlformats.org/officeDocument/2006/relationships/hyperlink" Target="http://www.gks.ru/free_doc/new_site/population/urov/rashod_cb.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www.meloman.ru/kids/concerts/?kids_age=6-9" TargetMode="External"/><Relationship Id="rId27" Type="http://schemas.openxmlformats.org/officeDocument/2006/relationships/hyperlink" Target="consultantplus://offline/ref=4FA992B59F725A780330F47FF739006C612C9E4A3625C8A4626DDFAE1CFB2A58BC5FA6E59F8027B1u0ABK" TargetMode="External"/><Relationship Id="rId30" Type="http://schemas.openxmlformats.org/officeDocument/2006/relationships/hyperlink" Target="http://www.ya-roditel.ru" TargetMode="External"/><Relationship Id="rId35" Type="http://schemas.openxmlformats.org/officeDocument/2006/relationships/header" Target="header4.xml"/><Relationship Id="rId43" Type="http://schemas.openxmlformats.org/officeDocument/2006/relationships/footer" Target="footer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6="http://schemas.microsoft.com/office/drawing/2014/chart" uri="{C3380CC4-5D6E-409C-BE32-E72D297353CC}">
                  <c16:uniqueId val="{0000000D-19CA-4520-9648-3F3FABB731DB}"/>
                </c:ext>
                <c:ext xmlns:c15="http://schemas.microsoft.com/office/drawing/2012/chart" uri="{CE6537A1-D6FC-4f65-9D91-7224C49458BB}"/>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9CA-4520-9648-3F3FABB731DB}"/>
                </c:ext>
                <c:ext xmlns:c15="http://schemas.microsoft.com/office/drawing/2012/chart" uri="{CE6537A1-D6FC-4f65-9D91-7224C49458BB}">
                  <c15:layout/>
                </c:ext>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CA-4520-9648-3F3FABB731DB}"/>
                </c:ext>
                <c:ext xmlns:c15="http://schemas.microsoft.com/office/drawing/2012/chart" uri="{CE6537A1-D6FC-4f65-9D91-7224C49458BB}">
                  <c15:layout/>
                </c:ext>
              </c:extLst>
            </c:dLbl>
            <c:dLbl>
              <c:idx val="9"/>
              <c:delete val="1"/>
              <c:extLst xmlns:c16r2="http://schemas.microsoft.com/office/drawing/2015/06/chart">
                <c:ext xmlns:c16="http://schemas.microsoft.com/office/drawing/2014/chart" uri="{C3380CC4-5D6E-409C-BE32-E72D297353CC}">
                  <c16:uniqueId val="{00000013-19CA-4520-9648-3F3FABB731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744-46FC-BBBC-9000F4FAA59A}"/>
                </c:ext>
                <c:ext xmlns:c15="http://schemas.microsoft.com/office/drawing/2012/chart" uri="{CE6537A1-D6FC-4f65-9D91-7224C49458BB}">
                  <c15:layout/>
                </c:ext>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744-46FC-BBBC-9000F4FAA59A}"/>
                </c:ext>
                <c:ext xmlns:c15="http://schemas.microsoft.com/office/drawing/2012/chart" uri="{CE6537A1-D6FC-4f65-9D91-7224C49458BB}">
                  <c15:layout/>
                </c:ext>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744-46FC-BBBC-9000F4FAA59A}"/>
                </c:ext>
                <c:ext xmlns:c15="http://schemas.microsoft.com/office/drawing/2012/chart" uri="{CE6537A1-D6FC-4f65-9D91-7224C49458BB}">
                  <c15:layout/>
                </c:ext>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744-46FC-BBBC-9000F4FAA59A}"/>
                </c:ext>
                <c:ext xmlns:c15="http://schemas.microsoft.com/office/drawing/2012/chart" uri="{CE6537A1-D6FC-4f65-9D91-7224C49458BB}">
                  <c15:layout/>
                </c:ext>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5744-46FC-BBBC-9000F4FAA59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202F6-1539-46A6-A89D-16C8F70F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30705</TotalTime>
  <Pages>1</Pages>
  <Words>110257</Words>
  <Characters>628466</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ZherebtsovaON</dc:creator>
  <cp:keywords/>
  <dc:description/>
  <cp:lastModifiedBy>Murzilka</cp:lastModifiedBy>
  <cp:revision>287</cp:revision>
  <cp:lastPrinted>2019-11-28T08:10:00Z</cp:lastPrinted>
  <dcterms:created xsi:type="dcterms:W3CDTF">2017-07-14T05:28:00Z</dcterms:created>
  <dcterms:modified xsi:type="dcterms:W3CDTF">2020-03-15T09:08:00Z</dcterms:modified>
</cp:coreProperties>
</file>