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15E" w:rsidRDefault="0010715E" w:rsidP="0010715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DFDBF7" wp14:editId="6E06890A">
                <wp:simplePos x="0" y="0"/>
                <wp:positionH relativeFrom="margin">
                  <wp:posOffset>4758690</wp:posOffset>
                </wp:positionH>
                <wp:positionV relativeFrom="margin">
                  <wp:posOffset>-43815</wp:posOffset>
                </wp:positionV>
                <wp:extent cx="1249680" cy="1205865"/>
                <wp:effectExtent l="1905" t="0" r="0" b="3810"/>
                <wp:wrapSquare wrapText="bothSides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1205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15E" w:rsidRPr="002E50D4" w:rsidRDefault="0010715E" w:rsidP="0010715E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3BB4C41" wp14:editId="13690573">
                                  <wp:extent cx="1066800" cy="962025"/>
                                  <wp:effectExtent l="0" t="0" r="0" b="9525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0" cy="962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374.7pt;margin-top:-3.45pt;width:98.4pt;height:94.95pt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" stroked="f">
                <v:textbox style="mso-fit-shape-to-text:t">
                  <w:txbxContent>
                    <w:p w:rsidR="0010715E" w:rsidRPr="002E50D4" w:rsidRDefault="0010715E" w:rsidP="0010715E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3BB4C41" wp14:editId="13690573">
                            <wp:extent cx="1066800" cy="962025"/>
                            <wp:effectExtent l="0" t="0" r="0" b="9525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6800" cy="962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C43DA5" wp14:editId="027DA3E9">
                <wp:simplePos x="0" y="0"/>
                <wp:positionH relativeFrom="margin">
                  <wp:posOffset>-556260</wp:posOffset>
                </wp:positionH>
                <wp:positionV relativeFrom="margin">
                  <wp:posOffset>41910</wp:posOffset>
                </wp:positionV>
                <wp:extent cx="2409825" cy="1724025"/>
                <wp:effectExtent l="1905" t="0" r="0" b="0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15E" w:rsidRPr="002E50D4" w:rsidRDefault="0010715E" w:rsidP="0010715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E50D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МБОУ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«Городищенская средняя </w:t>
                            </w:r>
                            <w:r w:rsidRPr="002E50D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школа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E50D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 углубленным изучением отдельных предметов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№ 3</w:t>
                            </w:r>
                            <w:r w:rsidRPr="002E50D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  <w:p w:rsidR="0010715E" w:rsidRPr="002E50D4" w:rsidRDefault="0010715E" w:rsidP="0010715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E50D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Волгоградская обл., Городищенский район, р.п. Городище, </w:t>
                            </w:r>
                          </w:p>
                          <w:p w:rsidR="0010715E" w:rsidRPr="002E50D4" w:rsidRDefault="0010715E" w:rsidP="0010715E">
                            <w:pPr>
                              <w:spacing w:after="0"/>
                              <w:jc w:val="center"/>
                              <w:rPr>
                                <w:rStyle w:val="a5"/>
                                <w:sz w:val="24"/>
                                <w:szCs w:val="24"/>
                              </w:rPr>
                            </w:pPr>
                            <w:r w:rsidRPr="002E50D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ул. Новоселовская, 5 </w:t>
                            </w:r>
                            <w:r w:rsidRPr="002E50D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2E50D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instrText xml:space="preserve"> HYPERLINK "http://vlg.dnevnik.ru/grd/school3" </w:instrText>
                            </w:r>
                            <w:r w:rsidRPr="002E50D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fldChar w:fldCharType="separate"/>
                            </w:r>
                          </w:p>
                          <w:p w:rsidR="0010715E" w:rsidRPr="002E50D4" w:rsidRDefault="0010715E" w:rsidP="0010715E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E50D4">
                              <w:rPr>
                                <w:rStyle w:val="a5"/>
                                <w:sz w:val="24"/>
                                <w:szCs w:val="24"/>
                              </w:rPr>
                              <w:t>vlg.dnevnik.ru/grd/school3</w:t>
                            </w:r>
                            <w:r w:rsidRPr="002E50D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  <w:p w:rsidR="0010715E" w:rsidRPr="002E50D4" w:rsidRDefault="0010715E" w:rsidP="0010715E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10715E" w:rsidRPr="002E50D4" w:rsidRDefault="0010715E" w:rsidP="0010715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-43.8pt;margin-top:3.3pt;width:189.75pt;height:135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" stroked="f">
                <v:textbox>
                  <w:txbxContent>
                    <w:p w:rsidR="0010715E" w:rsidRPr="002E50D4" w:rsidRDefault="0010715E" w:rsidP="0010715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2E50D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МБОУ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«Городищенская средняя </w:t>
                      </w:r>
                      <w:r w:rsidRPr="002E50D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школа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2E50D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 углубленным изучением отдельных предметов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№ 3</w:t>
                      </w:r>
                      <w:r w:rsidRPr="002E50D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»</w:t>
                      </w:r>
                    </w:p>
                    <w:p w:rsidR="0010715E" w:rsidRPr="002E50D4" w:rsidRDefault="0010715E" w:rsidP="0010715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2E50D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Волгоградская обл., Городищенский район, р.п. Городище, </w:t>
                      </w:r>
                    </w:p>
                    <w:p w:rsidR="0010715E" w:rsidRPr="002E50D4" w:rsidRDefault="0010715E" w:rsidP="0010715E">
                      <w:pPr>
                        <w:spacing w:after="0"/>
                        <w:jc w:val="center"/>
                        <w:rPr>
                          <w:rStyle w:val="a5"/>
                          <w:sz w:val="24"/>
                          <w:szCs w:val="24"/>
                        </w:rPr>
                      </w:pPr>
                      <w:r w:rsidRPr="002E50D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ул. Новоселовская, 5 </w:t>
                      </w:r>
                      <w:r w:rsidRPr="002E50D4">
                        <w:rPr>
                          <w:rFonts w:ascii="Times New Roman" w:hAnsi="Times New Roman"/>
                          <w:sz w:val="24"/>
                          <w:szCs w:val="24"/>
                        </w:rPr>
                        <w:fldChar w:fldCharType="begin"/>
                      </w:r>
                      <w:r w:rsidRPr="002E50D4">
                        <w:rPr>
                          <w:rFonts w:ascii="Times New Roman" w:hAnsi="Times New Roman"/>
                          <w:sz w:val="24"/>
                          <w:szCs w:val="24"/>
                        </w:rPr>
                        <w:instrText xml:space="preserve"> HYPERLINK "http://vlg.dnevnik.ru/grd/school3" </w:instrText>
                      </w:r>
                      <w:r w:rsidRPr="002E50D4">
                        <w:rPr>
                          <w:rFonts w:ascii="Times New Roman" w:hAnsi="Times New Roman"/>
                          <w:sz w:val="24"/>
                          <w:szCs w:val="24"/>
                        </w:rPr>
                        <w:fldChar w:fldCharType="separate"/>
                      </w:r>
                    </w:p>
                    <w:p w:rsidR="0010715E" w:rsidRPr="002E50D4" w:rsidRDefault="0010715E" w:rsidP="0010715E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2E50D4">
                        <w:rPr>
                          <w:rStyle w:val="a5"/>
                          <w:sz w:val="24"/>
                          <w:szCs w:val="24"/>
                        </w:rPr>
                        <w:t>vlg.dnevnik.ru/grd/school3</w:t>
                      </w:r>
                      <w:r w:rsidRPr="002E50D4">
                        <w:rPr>
                          <w:rFonts w:ascii="Times New Roman" w:hAnsi="Times New Roman"/>
                          <w:sz w:val="24"/>
                          <w:szCs w:val="24"/>
                        </w:rPr>
                        <w:fldChar w:fldCharType="end"/>
                      </w:r>
                    </w:p>
                    <w:p w:rsidR="0010715E" w:rsidRPr="002E50D4" w:rsidRDefault="0010715E" w:rsidP="0010715E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10715E" w:rsidRPr="002E50D4" w:rsidRDefault="0010715E" w:rsidP="0010715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10715E" w:rsidRDefault="0010715E" w:rsidP="0010715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0715E" w:rsidRDefault="0010715E" w:rsidP="0010715E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0715E" w:rsidRDefault="0010715E" w:rsidP="0010715E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0715E" w:rsidRDefault="0010715E" w:rsidP="0010715E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0715E" w:rsidRDefault="0010715E" w:rsidP="0010715E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0715E" w:rsidRDefault="0010715E" w:rsidP="0010715E">
      <w:pPr>
        <w:spacing w:after="0"/>
        <w:ind w:left="4956"/>
        <w:jc w:val="right"/>
        <w:rPr>
          <w:rFonts w:ascii="Times New Roman" w:hAnsi="Times New Roman"/>
          <w:b/>
        </w:rPr>
      </w:pPr>
    </w:p>
    <w:p w:rsidR="0010715E" w:rsidRPr="002E50D4" w:rsidRDefault="0010715E" w:rsidP="0010715E">
      <w:pPr>
        <w:spacing w:after="0"/>
        <w:ind w:left="4956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25.09.2019</w:t>
      </w:r>
      <w:r w:rsidRPr="002E50D4">
        <w:rPr>
          <w:rFonts w:ascii="Times New Roman" w:hAnsi="Times New Roman"/>
          <w:b/>
        </w:rPr>
        <w:t>.</w:t>
      </w:r>
    </w:p>
    <w:p w:rsidR="0010715E" w:rsidRPr="002E50D4" w:rsidRDefault="0010715E" w:rsidP="0010715E">
      <w:pPr>
        <w:spacing w:after="0"/>
        <w:ind w:left="4956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Начало: 12.00 </w:t>
      </w:r>
      <w:r w:rsidRPr="002E50D4">
        <w:rPr>
          <w:rFonts w:ascii="Times New Roman" w:hAnsi="Times New Roman"/>
          <w:b/>
        </w:rPr>
        <w:t>мск.</w:t>
      </w:r>
    </w:p>
    <w:p w:rsidR="0010715E" w:rsidRPr="002E50D4" w:rsidRDefault="0010715E" w:rsidP="0010715E">
      <w:pPr>
        <w:spacing w:after="0"/>
        <w:ind w:left="4956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Окончание: 13.10 мск.</w:t>
      </w:r>
    </w:p>
    <w:p w:rsidR="0010715E" w:rsidRDefault="0010715E" w:rsidP="0010715E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0715E" w:rsidRPr="002E50D4" w:rsidRDefault="0010715E" w:rsidP="0010715E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0715E" w:rsidRPr="007F2B1F" w:rsidRDefault="0010715E" w:rsidP="001071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F2B1F">
        <w:rPr>
          <w:rFonts w:ascii="Times New Roman" w:hAnsi="Times New Roman"/>
          <w:b/>
          <w:sz w:val="24"/>
          <w:szCs w:val="24"/>
        </w:rPr>
        <w:t>Сценарий проведения сеанса видеоконференцсвязи</w:t>
      </w:r>
    </w:p>
    <w:p w:rsidR="0010715E" w:rsidRPr="007F2B1F" w:rsidRDefault="0010715E" w:rsidP="001071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теме «</w:t>
      </w:r>
      <w:r w:rsidRPr="007F2B1F">
        <w:rPr>
          <w:rFonts w:ascii="Times New Roman" w:hAnsi="Times New Roman"/>
          <w:b/>
          <w:sz w:val="24"/>
          <w:szCs w:val="24"/>
        </w:rPr>
        <w:t xml:space="preserve">Установочный семинар по организации и проведению межрегиональных конкурсов для участников образовательных отношений общеобразовательных организаций </w:t>
      </w:r>
    </w:p>
    <w:p w:rsidR="0010715E" w:rsidRPr="007F2B1F" w:rsidRDefault="0010715E" w:rsidP="001071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F2B1F">
        <w:rPr>
          <w:rFonts w:ascii="Times New Roman" w:hAnsi="Times New Roman"/>
          <w:b/>
          <w:sz w:val="24"/>
          <w:szCs w:val="24"/>
        </w:rPr>
        <w:t>в рамках проекта «Сетевое сообщество сельских школ России»</w:t>
      </w:r>
    </w:p>
    <w:p w:rsidR="0010715E" w:rsidRDefault="0010715E" w:rsidP="001071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715E" w:rsidRPr="004A5040" w:rsidRDefault="0010715E" w:rsidP="001071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5040">
        <w:rPr>
          <w:rFonts w:ascii="Times New Roman" w:hAnsi="Times New Roman"/>
          <w:b/>
          <w:sz w:val="24"/>
          <w:szCs w:val="24"/>
        </w:rPr>
        <w:t xml:space="preserve">Формат сеанса – </w:t>
      </w:r>
      <w:r>
        <w:rPr>
          <w:rFonts w:ascii="Times New Roman" w:hAnsi="Times New Roman"/>
          <w:b/>
          <w:sz w:val="24"/>
          <w:szCs w:val="24"/>
        </w:rPr>
        <w:t>семинар</w:t>
      </w:r>
    </w:p>
    <w:p w:rsidR="0010715E" w:rsidRPr="00C2086F" w:rsidRDefault="0010715E" w:rsidP="0010715E">
      <w:pPr>
        <w:spacing w:after="0" w:line="240" w:lineRule="auto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tbl>
      <w:tblPr>
        <w:tblW w:w="1034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2126"/>
        <w:gridCol w:w="142"/>
        <w:gridCol w:w="2694"/>
        <w:gridCol w:w="1560"/>
      </w:tblGrid>
      <w:tr w:rsidR="0010715E" w:rsidRPr="00C2086F" w:rsidTr="00986F36">
        <w:tc>
          <w:tcPr>
            <w:tcW w:w="3827" w:type="dxa"/>
          </w:tcPr>
          <w:p w:rsidR="0010715E" w:rsidRPr="00C2086F" w:rsidRDefault="0010715E" w:rsidP="00986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86F">
              <w:rPr>
                <w:rFonts w:ascii="Times New Roman" w:hAnsi="Times New Roman"/>
                <w:b/>
                <w:sz w:val="24"/>
                <w:szCs w:val="24"/>
              </w:rPr>
              <w:t>Действие</w:t>
            </w:r>
          </w:p>
        </w:tc>
        <w:tc>
          <w:tcPr>
            <w:tcW w:w="2126" w:type="dxa"/>
          </w:tcPr>
          <w:p w:rsidR="0010715E" w:rsidRPr="00C2086F" w:rsidRDefault="0010715E" w:rsidP="00986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86F">
              <w:rPr>
                <w:rFonts w:ascii="Times New Roman" w:hAnsi="Times New Roman"/>
                <w:b/>
                <w:sz w:val="24"/>
                <w:szCs w:val="24"/>
              </w:rPr>
              <w:t>Активная студия</w:t>
            </w:r>
          </w:p>
        </w:tc>
        <w:tc>
          <w:tcPr>
            <w:tcW w:w="2836" w:type="dxa"/>
            <w:gridSpan w:val="2"/>
          </w:tcPr>
          <w:p w:rsidR="0010715E" w:rsidRPr="00C2086F" w:rsidRDefault="0010715E" w:rsidP="00986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86F">
              <w:rPr>
                <w:rFonts w:ascii="Times New Roman" w:hAnsi="Times New Roman"/>
                <w:b/>
                <w:sz w:val="24"/>
                <w:szCs w:val="24"/>
              </w:rPr>
              <w:t>Выступающий</w:t>
            </w:r>
          </w:p>
        </w:tc>
        <w:tc>
          <w:tcPr>
            <w:tcW w:w="1560" w:type="dxa"/>
          </w:tcPr>
          <w:p w:rsidR="0010715E" w:rsidRPr="00C2086F" w:rsidRDefault="0010715E" w:rsidP="00986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86F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</w:tr>
      <w:tr w:rsidR="0010715E" w:rsidRPr="00C2086F" w:rsidTr="00986F36">
        <w:tc>
          <w:tcPr>
            <w:tcW w:w="3827" w:type="dxa"/>
          </w:tcPr>
          <w:p w:rsidR="0010715E" w:rsidRPr="00C2086F" w:rsidRDefault="0010715E" w:rsidP="00986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86F">
              <w:rPr>
                <w:rFonts w:ascii="Times New Roman" w:hAnsi="Times New Roman"/>
                <w:sz w:val="24"/>
                <w:szCs w:val="24"/>
              </w:rPr>
              <w:t>Установление соединения.</w:t>
            </w:r>
          </w:p>
        </w:tc>
        <w:tc>
          <w:tcPr>
            <w:tcW w:w="6522" w:type="dxa"/>
            <w:gridSpan w:val="4"/>
          </w:tcPr>
          <w:p w:rsidR="0010715E" w:rsidRPr="00C2086F" w:rsidRDefault="0010715E" w:rsidP="00986F3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2086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2086F">
              <w:rPr>
                <w:rFonts w:ascii="Times New Roman" w:hAnsi="Times New Roman"/>
                <w:sz w:val="24"/>
                <w:szCs w:val="24"/>
              </w:rPr>
              <w:t>.30-1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2086F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</w:tr>
      <w:tr w:rsidR="0010715E" w:rsidRPr="00C2086F" w:rsidTr="00986F36">
        <w:tc>
          <w:tcPr>
            <w:tcW w:w="10349" w:type="dxa"/>
            <w:gridSpan w:val="5"/>
          </w:tcPr>
          <w:p w:rsidR="0010715E" w:rsidRPr="00C2086F" w:rsidRDefault="0010715E" w:rsidP="00986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86F">
              <w:rPr>
                <w:rFonts w:ascii="Times New Roman" w:hAnsi="Times New Roman"/>
                <w:b/>
                <w:sz w:val="24"/>
                <w:szCs w:val="24"/>
              </w:rPr>
              <w:t xml:space="preserve">Открытие конференции </w:t>
            </w:r>
          </w:p>
        </w:tc>
      </w:tr>
      <w:tr w:rsidR="0010715E" w:rsidRPr="00C2086F" w:rsidTr="00986F36">
        <w:trPr>
          <w:trHeight w:val="2052"/>
        </w:trPr>
        <w:tc>
          <w:tcPr>
            <w:tcW w:w="3827" w:type="dxa"/>
          </w:tcPr>
          <w:p w:rsidR="0010715E" w:rsidRPr="00C2086F" w:rsidRDefault="0010715E" w:rsidP="00986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86F">
              <w:rPr>
                <w:rFonts w:ascii="Times New Roman" w:hAnsi="Times New Roman"/>
                <w:sz w:val="24"/>
                <w:szCs w:val="24"/>
              </w:rPr>
              <w:t>Проверка связи, представление аудиторий.</w:t>
            </w:r>
          </w:p>
          <w:p w:rsidR="0010715E" w:rsidRPr="00C2086F" w:rsidRDefault="0010715E" w:rsidP="00986F3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086F">
              <w:rPr>
                <w:rFonts w:ascii="Times New Roman" w:hAnsi="Times New Roman"/>
                <w:b/>
                <w:i/>
                <w:sz w:val="24"/>
                <w:szCs w:val="24"/>
              </w:rPr>
              <w:t>5 мин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0715E" w:rsidRPr="00C2086F" w:rsidRDefault="0010715E" w:rsidP="00986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86F">
              <w:rPr>
                <w:rFonts w:ascii="Times New Roman" w:hAnsi="Times New Roman"/>
                <w:sz w:val="24"/>
                <w:szCs w:val="24"/>
              </w:rPr>
              <w:t>Фонд поддержки образования</w:t>
            </w:r>
          </w:p>
        </w:tc>
        <w:tc>
          <w:tcPr>
            <w:tcW w:w="2836" w:type="dxa"/>
            <w:gridSpan w:val="2"/>
          </w:tcPr>
          <w:p w:rsidR="0010715E" w:rsidRPr="00C2086F" w:rsidRDefault="0010715E" w:rsidP="00986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86F">
              <w:rPr>
                <w:rFonts w:ascii="Times New Roman" w:hAnsi="Times New Roman"/>
                <w:b/>
                <w:sz w:val="24"/>
                <w:szCs w:val="24"/>
              </w:rPr>
              <w:t>Федоров Алексей Константинович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C2086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84EA8">
              <w:rPr>
                <w:rFonts w:ascii="Times New Roman" w:hAnsi="Times New Roman"/>
                <w:sz w:val="24"/>
                <w:szCs w:val="24"/>
              </w:rPr>
              <w:t>Первый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2086F">
              <w:rPr>
                <w:rFonts w:ascii="Times New Roman" w:hAnsi="Times New Roman"/>
                <w:sz w:val="24"/>
                <w:szCs w:val="24"/>
              </w:rPr>
              <w:t>заместитель Президента Фонда, руководитель Программы «Гимназический союз России»</w:t>
            </w:r>
          </w:p>
        </w:tc>
        <w:tc>
          <w:tcPr>
            <w:tcW w:w="1560" w:type="dxa"/>
          </w:tcPr>
          <w:p w:rsidR="0010715E" w:rsidRPr="00C2086F" w:rsidRDefault="0010715E" w:rsidP="00986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C2086F">
              <w:rPr>
                <w:rFonts w:ascii="Times New Roman" w:hAnsi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2086F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</w:tr>
      <w:tr w:rsidR="0010715E" w:rsidRPr="00C2086F" w:rsidTr="00986F36">
        <w:tc>
          <w:tcPr>
            <w:tcW w:w="10349" w:type="dxa"/>
            <w:gridSpan w:val="5"/>
          </w:tcPr>
          <w:p w:rsidR="0010715E" w:rsidRPr="00C2086F" w:rsidRDefault="0010715E" w:rsidP="00986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86F">
              <w:rPr>
                <w:rFonts w:ascii="Times New Roman" w:hAnsi="Times New Roman"/>
                <w:b/>
                <w:sz w:val="24"/>
                <w:szCs w:val="24"/>
              </w:rPr>
              <w:t>Начало видеоконференцсвязи</w:t>
            </w:r>
          </w:p>
        </w:tc>
      </w:tr>
      <w:tr w:rsidR="0010715E" w:rsidRPr="00C2086F" w:rsidTr="00986F36">
        <w:tc>
          <w:tcPr>
            <w:tcW w:w="10349" w:type="dxa"/>
            <w:gridSpan w:val="5"/>
          </w:tcPr>
          <w:p w:rsidR="0010715E" w:rsidRPr="00C2086F" w:rsidRDefault="0010715E" w:rsidP="00986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86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C2086F">
              <w:rPr>
                <w:rFonts w:ascii="Times New Roman" w:hAnsi="Times New Roman"/>
                <w:b/>
                <w:sz w:val="24"/>
                <w:szCs w:val="24"/>
              </w:rPr>
              <w:t xml:space="preserve"> этап. Вступление</w:t>
            </w:r>
          </w:p>
        </w:tc>
      </w:tr>
      <w:tr w:rsidR="0010715E" w:rsidRPr="00C2086F" w:rsidTr="00986F36">
        <w:tc>
          <w:tcPr>
            <w:tcW w:w="3827" w:type="dxa"/>
          </w:tcPr>
          <w:p w:rsidR="0010715E" w:rsidRPr="00C2086F" w:rsidRDefault="0010715E" w:rsidP="00986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86F">
              <w:rPr>
                <w:rFonts w:ascii="Times New Roman" w:hAnsi="Times New Roman"/>
                <w:sz w:val="24"/>
                <w:szCs w:val="24"/>
              </w:rPr>
              <w:t>Представление студии и темы сеанса.</w:t>
            </w:r>
          </w:p>
          <w:p w:rsidR="0010715E" w:rsidRPr="00C2086F" w:rsidRDefault="0010715E" w:rsidP="00986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86F">
              <w:rPr>
                <w:rFonts w:ascii="Times New Roman" w:hAnsi="Times New Roman"/>
                <w:sz w:val="24"/>
                <w:szCs w:val="24"/>
              </w:rPr>
              <w:t>Актуализация темы сеанса ВКС, постановка целей и задач.</w:t>
            </w:r>
          </w:p>
          <w:p w:rsidR="0010715E" w:rsidRPr="00C2086F" w:rsidRDefault="0010715E" w:rsidP="00986F3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 w:rsidRPr="00C2086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мин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</w:tcPr>
          <w:p w:rsidR="0010715E" w:rsidRPr="00C2086F" w:rsidRDefault="0010715E" w:rsidP="00986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86F">
              <w:rPr>
                <w:rFonts w:ascii="Times New Roman" w:hAnsi="Times New Roman"/>
                <w:sz w:val="24"/>
                <w:szCs w:val="24"/>
              </w:rPr>
              <w:t>МБОУ ГСШ № 3 р.п. Городище Волгоградской области</w:t>
            </w:r>
          </w:p>
        </w:tc>
        <w:tc>
          <w:tcPr>
            <w:tcW w:w="2694" w:type="dxa"/>
          </w:tcPr>
          <w:p w:rsidR="0010715E" w:rsidRPr="00C2086F" w:rsidRDefault="0010715E" w:rsidP="00986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86F">
              <w:rPr>
                <w:rFonts w:ascii="Times New Roman" w:hAnsi="Times New Roman"/>
                <w:b/>
                <w:sz w:val="24"/>
                <w:szCs w:val="24"/>
              </w:rPr>
              <w:t xml:space="preserve">Зимарина Ольга Владимировна, </w:t>
            </w:r>
          </w:p>
          <w:p w:rsidR="0010715E" w:rsidRDefault="0010715E" w:rsidP="00986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C2086F">
              <w:rPr>
                <w:rFonts w:ascii="Times New Roman" w:hAnsi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0715E" w:rsidRPr="00C2086F" w:rsidRDefault="0010715E" w:rsidP="00986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86F">
              <w:rPr>
                <w:rFonts w:ascii="Times New Roman" w:hAnsi="Times New Roman"/>
                <w:sz w:val="24"/>
                <w:szCs w:val="24"/>
              </w:rPr>
              <w:t>МБОУ ГСШ № 3, Почетный работник общего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1560" w:type="dxa"/>
          </w:tcPr>
          <w:p w:rsidR="0010715E" w:rsidRPr="00C2086F" w:rsidRDefault="0010715E" w:rsidP="00986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86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2086F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2086F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2086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C208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0715E" w:rsidRPr="00C2086F" w:rsidTr="00986F36">
        <w:tc>
          <w:tcPr>
            <w:tcW w:w="10349" w:type="dxa"/>
            <w:gridSpan w:val="5"/>
          </w:tcPr>
          <w:p w:rsidR="0010715E" w:rsidRPr="00C2086F" w:rsidRDefault="0010715E" w:rsidP="00986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86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C2086F">
              <w:rPr>
                <w:rFonts w:ascii="Times New Roman" w:hAnsi="Times New Roman"/>
                <w:b/>
                <w:sz w:val="24"/>
                <w:szCs w:val="24"/>
              </w:rPr>
              <w:t xml:space="preserve"> этап. Основная часть. </w:t>
            </w:r>
          </w:p>
        </w:tc>
      </w:tr>
      <w:tr w:rsidR="0010715E" w:rsidRPr="00C2086F" w:rsidTr="00986F36">
        <w:trPr>
          <w:trHeight w:val="293"/>
        </w:trPr>
        <w:tc>
          <w:tcPr>
            <w:tcW w:w="3827" w:type="dxa"/>
            <w:shd w:val="clear" w:color="auto" w:fill="auto"/>
          </w:tcPr>
          <w:p w:rsidR="0010715E" w:rsidRDefault="0010715E" w:rsidP="00986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Итоги </w:t>
            </w:r>
            <w:r w:rsidRPr="00817F86">
              <w:rPr>
                <w:rFonts w:ascii="Times New Roman" w:hAnsi="Times New Roman"/>
                <w:sz w:val="24"/>
                <w:szCs w:val="24"/>
              </w:rPr>
              <w:t xml:space="preserve">межрегионального </w:t>
            </w:r>
            <w:r>
              <w:rPr>
                <w:rFonts w:ascii="Times New Roman" w:hAnsi="Times New Roman"/>
                <w:sz w:val="24"/>
                <w:szCs w:val="24"/>
              </w:rPr>
              <w:t>фестиваля</w:t>
            </w:r>
            <w:r w:rsidRPr="00817F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«Креативность. Новаторство. Традиции», проведенного в 2018-2019 учебном году. </w:t>
            </w:r>
          </w:p>
          <w:p w:rsidR="0010715E" w:rsidRDefault="0010715E" w:rsidP="00986F3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  <w:r w:rsidRPr="00C2086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мин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10715E" w:rsidRPr="00C2086F" w:rsidRDefault="0010715E" w:rsidP="00986F3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715E" w:rsidRPr="00C2086F" w:rsidRDefault="0010715E" w:rsidP="00986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86F">
              <w:rPr>
                <w:rFonts w:ascii="Times New Roman" w:hAnsi="Times New Roman"/>
                <w:sz w:val="24"/>
                <w:szCs w:val="24"/>
              </w:rPr>
              <w:t>МБОУ ГСШ № 3 р.п. Городище Волгоградской области</w:t>
            </w:r>
          </w:p>
        </w:tc>
        <w:tc>
          <w:tcPr>
            <w:tcW w:w="2694" w:type="dxa"/>
          </w:tcPr>
          <w:p w:rsidR="0010715E" w:rsidRPr="00C2086F" w:rsidRDefault="0010715E" w:rsidP="00986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Толмачева Елена Викторовна</w:t>
            </w:r>
            <w:r w:rsidRPr="00C2086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к.п.н., учитель географии </w:t>
            </w:r>
            <w:r w:rsidRPr="00C2086F">
              <w:rPr>
                <w:rFonts w:ascii="Times New Roman" w:hAnsi="Times New Roman"/>
                <w:sz w:val="24"/>
                <w:szCs w:val="24"/>
              </w:rPr>
              <w:t>МБОУ ГСШ № 3</w:t>
            </w:r>
          </w:p>
        </w:tc>
        <w:tc>
          <w:tcPr>
            <w:tcW w:w="1560" w:type="dxa"/>
          </w:tcPr>
          <w:p w:rsidR="0010715E" w:rsidRPr="00C2086F" w:rsidRDefault="0010715E" w:rsidP="00986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86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2.12</w:t>
            </w:r>
            <w:r w:rsidRPr="00C2086F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2086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10715E" w:rsidRPr="00C2086F" w:rsidTr="00986F36">
        <w:trPr>
          <w:trHeight w:val="293"/>
        </w:trPr>
        <w:tc>
          <w:tcPr>
            <w:tcW w:w="3827" w:type="dxa"/>
            <w:shd w:val="clear" w:color="auto" w:fill="auto"/>
          </w:tcPr>
          <w:p w:rsidR="0010715E" w:rsidRDefault="0010715E" w:rsidP="00986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Отзывы обучающихся и родителей о проведении </w:t>
            </w:r>
            <w:r w:rsidRPr="00817F86">
              <w:rPr>
                <w:rFonts w:ascii="Times New Roman" w:hAnsi="Times New Roman"/>
                <w:sz w:val="24"/>
                <w:szCs w:val="24"/>
              </w:rPr>
              <w:t xml:space="preserve">межрегионального </w:t>
            </w:r>
            <w:r>
              <w:rPr>
                <w:rFonts w:ascii="Times New Roman" w:hAnsi="Times New Roman"/>
                <w:sz w:val="24"/>
                <w:szCs w:val="24"/>
              </w:rPr>
              <w:t>фестиваля</w:t>
            </w:r>
            <w:r w:rsidRPr="00817F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«Креативность. Новаторство. Традиции».</w:t>
            </w:r>
          </w:p>
          <w:p w:rsidR="0010715E" w:rsidRPr="00FF7213" w:rsidRDefault="0010715E" w:rsidP="00986F3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6 </w:t>
            </w:r>
            <w:r w:rsidRPr="00FF721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мин.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715E" w:rsidRPr="00C2086F" w:rsidRDefault="0010715E" w:rsidP="00986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86F">
              <w:rPr>
                <w:rFonts w:ascii="Times New Roman" w:hAnsi="Times New Roman"/>
                <w:sz w:val="24"/>
                <w:szCs w:val="24"/>
              </w:rPr>
              <w:t>МБОУ ГСШ № 3 р.п. Городище Волгоградской области</w:t>
            </w:r>
          </w:p>
        </w:tc>
        <w:tc>
          <w:tcPr>
            <w:tcW w:w="2694" w:type="dxa"/>
          </w:tcPr>
          <w:p w:rsidR="0010715E" w:rsidRPr="00FF7213" w:rsidRDefault="0010715E" w:rsidP="00986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213">
              <w:rPr>
                <w:rFonts w:ascii="Times New Roman" w:hAnsi="Times New Roman"/>
                <w:sz w:val="24"/>
                <w:szCs w:val="24"/>
              </w:rPr>
              <w:t>Участники образовательных отношений ОУ Городищенского района</w:t>
            </w:r>
          </w:p>
        </w:tc>
        <w:tc>
          <w:tcPr>
            <w:tcW w:w="1560" w:type="dxa"/>
          </w:tcPr>
          <w:p w:rsidR="0010715E" w:rsidRPr="00C2086F" w:rsidRDefault="0010715E" w:rsidP="00986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12.23-12.29</w:t>
            </w:r>
          </w:p>
        </w:tc>
      </w:tr>
      <w:tr w:rsidR="0010715E" w:rsidRPr="00C2086F" w:rsidTr="00986F36">
        <w:trPr>
          <w:trHeight w:val="293"/>
        </w:trPr>
        <w:tc>
          <w:tcPr>
            <w:tcW w:w="3827" w:type="dxa"/>
            <w:shd w:val="clear" w:color="auto" w:fill="auto"/>
          </w:tcPr>
          <w:p w:rsidR="0010715E" w:rsidRDefault="0010715E" w:rsidP="00986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Ознакомление с содержанием </w:t>
            </w:r>
            <w:r w:rsidRPr="00817F86">
              <w:rPr>
                <w:rFonts w:ascii="Times New Roman" w:hAnsi="Times New Roman"/>
                <w:sz w:val="24"/>
                <w:szCs w:val="24"/>
              </w:rPr>
              <w:t>положени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817F86">
              <w:rPr>
                <w:rFonts w:ascii="Times New Roman" w:hAnsi="Times New Roman"/>
                <w:sz w:val="24"/>
                <w:szCs w:val="24"/>
              </w:rPr>
              <w:t xml:space="preserve"> о проведении межрегионального </w:t>
            </w:r>
            <w:r>
              <w:rPr>
                <w:rFonts w:ascii="Times New Roman" w:hAnsi="Times New Roman"/>
                <w:sz w:val="24"/>
                <w:szCs w:val="24"/>
              </w:rPr>
              <w:t>фестиваля</w:t>
            </w:r>
            <w:r w:rsidRPr="00817F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«Креативность. Новаторство. Традиции» в 2019-2020 учебном году. </w:t>
            </w:r>
          </w:p>
          <w:p w:rsidR="0010715E" w:rsidRDefault="0010715E" w:rsidP="00986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 w:rsidRPr="00C2086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мин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715E" w:rsidRPr="00C2086F" w:rsidRDefault="0010715E" w:rsidP="00986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86F">
              <w:rPr>
                <w:rFonts w:ascii="Times New Roman" w:hAnsi="Times New Roman"/>
                <w:sz w:val="24"/>
                <w:szCs w:val="24"/>
              </w:rPr>
              <w:t>МБОУ ГСШ № 3 р.п. Городище Волгоградской области</w:t>
            </w:r>
          </w:p>
        </w:tc>
        <w:tc>
          <w:tcPr>
            <w:tcW w:w="2694" w:type="dxa"/>
          </w:tcPr>
          <w:p w:rsidR="0010715E" w:rsidRPr="00C2086F" w:rsidRDefault="0010715E" w:rsidP="00986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Толмачева Елена Викторовна</w:t>
            </w:r>
            <w:r w:rsidRPr="00C2086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к.п.н., учитель географии </w:t>
            </w:r>
            <w:r w:rsidRPr="00C2086F">
              <w:rPr>
                <w:rFonts w:ascii="Times New Roman" w:hAnsi="Times New Roman"/>
                <w:sz w:val="24"/>
                <w:szCs w:val="24"/>
              </w:rPr>
              <w:t>МБОУ ГСШ № 3</w:t>
            </w:r>
          </w:p>
        </w:tc>
        <w:tc>
          <w:tcPr>
            <w:tcW w:w="1560" w:type="dxa"/>
          </w:tcPr>
          <w:p w:rsidR="0010715E" w:rsidRPr="00C2086F" w:rsidRDefault="0010715E" w:rsidP="00986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12.30-12.35</w:t>
            </w:r>
          </w:p>
        </w:tc>
      </w:tr>
      <w:tr w:rsidR="0010715E" w:rsidRPr="00C2086F" w:rsidTr="00986F36">
        <w:tc>
          <w:tcPr>
            <w:tcW w:w="10349" w:type="dxa"/>
            <w:gridSpan w:val="5"/>
          </w:tcPr>
          <w:p w:rsidR="0010715E" w:rsidRPr="00C2086F" w:rsidRDefault="0010715E" w:rsidP="00986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86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C2086F">
              <w:rPr>
                <w:rFonts w:ascii="Times New Roman" w:hAnsi="Times New Roman"/>
                <w:b/>
                <w:sz w:val="24"/>
                <w:szCs w:val="24"/>
              </w:rPr>
              <w:t xml:space="preserve"> этап. Педагогическая дискуссия</w:t>
            </w:r>
          </w:p>
        </w:tc>
      </w:tr>
      <w:tr w:rsidR="0010715E" w:rsidRPr="00C2086F" w:rsidTr="00986F36">
        <w:tc>
          <w:tcPr>
            <w:tcW w:w="3827" w:type="dxa"/>
          </w:tcPr>
          <w:p w:rsidR="0010715E" w:rsidRDefault="0010715E" w:rsidP="00986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86F">
              <w:rPr>
                <w:rFonts w:ascii="Times New Roman" w:hAnsi="Times New Roman"/>
                <w:color w:val="000000"/>
                <w:sz w:val="24"/>
                <w:szCs w:val="24"/>
              </w:rPr>
              <w:t>Обмен мнением, предложения, рекомендации, вопросы организатор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ам</w:t>
            </w:r>
            <w:r w:rsidRPr="00C208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17F86">
              <w:rPr>
                <w:rFonts w:ascii="Times New Roman" w:hAnsi="Times New Roman"/>
                <w:sz w:val="24"/>
                <w:szCs w:val="24"/>
              </w:rPr>
              <w:t xml:space="preserve">межрегионального </w:t>
            </w:r>
            <w:r>
              <w:rPr>
                <w:rFonts w:ascii="Times New Roman" w:hAnsi="Times New Roman"/>
                <w:sz w:val="24"/>
                <w:szCs w:val="24"/>
              </w:rPr>
              <w:t>фестиваля</w:t>
            </w:r>
            <w:r w:rsidRPr="00817F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«Креативность. Новаторство. Традиции» </w:t>
            </w:r>
          </w:p>
          <w:p w:rsidR="0010715E" w:rsidRPr="00C2086F" w:rsidRDefault="0010715E" w:rsidP="00986F36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20</w:t>
            </w:r>
            <w:r w:rsidRPr="00C2086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мин.</w:t>
            </w:r>
          </w:p>
        </w:tc>
        <w:tc>
          <w:tcPr>
            <w:tcW w:w="2268" w:type="dxa"/>
            <w:gridSpan w:val="2"/>
          </w:tcPr>
          <w:p w:rsidR="0010715E" w:rsidRDefault="0010715E" w:rsidP="00986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ОУ - </w:t>
            </w:r>
          </w:p>
          <w:p w:rsidR="0010715E" w:rsidRPr="00C2086F" w:rsidRDefault="0010715E" w:rsidP="00986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2086F">
              <w:rPr>
                <w:rFonts w:ascii="Times New Roman" w:hAnsi="Times New Roman"/>
                <w:sz w:val="24"/>
                <w:szCs w:val="24"/>
              </w:rPr>
              <w:t>частники сеанса</w:t>
            </w:r>
          </w:p>
        </w:tc>
        <w:tc>
          <w:tcPr>
            <w:tcW w:w="2694" w:type="dxa"/>
          </w:tcPr>
          <w:p w:rsidR="0010715E" w:rsidRPr="00C2086F" w:rsidRDefault="0010715E" w:rsidP="00986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0715E" w:rsidRPr="00C2086F" w:rsidRDefault="0010715E" w:rsidP="00986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C2086F">
              <w:rPr>
                <w:rFonts w:ascii="Times New Roman" w:hAnsi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2086F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2086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10715E" w:rsidRPr="00C2086F" w:rsidTr="00986F36">
        <w:tc>
          <w:tcPr>
            <w:tcW w:w="10349" w:type="dxa"/>
            <w:gridSpan w:val="5"/>
          </w:tcPr>
          <w:p w:rsidR="0010715E" w:rsidRPr="00C2086F" w:rsidRDefault="0010715E" w:rsidP="00986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86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C2086F">
              <w:rPr>
                <w:rFonts w:ascii="Times New Roman" w:hAnsi="Times New Roman"/>
                <w:b/>
                <w:sz w:val="24"/>
                <w:szCs w:val="24"/>
              </w:rPr>
              <w:t xml:space="preserve"> этап.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Заключение</w:t>
            </w:r>
          </w:p>
        </w:tc>
      </w:tr>
      <w:tr w:rsidR="0010715E" w:rsidRPr="00C2086F" w:rsidTr="00986F36">
        <w:tc>
          <w:tcPr>
            <w:tcW w:w="3827" w:type="dxa"/>
          </w:tcPr>
          <w:p w:rsidR="0010715E" w:rsidRPr="00C2086F" w:rsidRDefault="0010715E" w:rsidP="00986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86F">
              <w:rPr>
                <w:rFonts w:ascii="Times New Roman" w:hAnsi="Times New Roman"/>
                <w:sz w:val="24"/>
                <w:szCs w:val="24"/>
              </w:rPr>
              <w:t xml:space="preserve">Ответы студии – организатора на вопросы участников видеоконференции. </w:t>
            </w:r>
          </w:p>
          <w:p w:rsidR="0010715E" w:rsidRPr="00C2086F" w:rsidRDefault="0010715E" w:rsidP="00986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86F">
              <w:rPr>
                <w:rFonts w:ascii="Times New Roman" w:hAnsi="Times New Roman"/>
                <w:sz w:val="24"/>
                <w:szCs w:val="24"/>
              </w:rPr>
              <w:t>Заключительное слово.</w:t>
            </w:r>
          </w:p>
          <w:p w:rsidR="0010715E" w:rsidRPr="00C2086F" w:rsidRDefault="0010715E" w:rsidP="00986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5 </w:t>
            </w:r>
            <w:r w:rsidRPr="00C2086F">
              <w:rPr>
                <w:rFonts w:ascii="Times New Roman" w:hAnsi="Times New Roman"/>
                <w:b/>
                <w:i/>
                <w:sz w:val="24"/>
                <w:szCs w:val="24"/>
              </w:rPr>
              <w:t>мин.</w:t>
            </w:r>
          </w:p>
        </w:tc>
        <w:tc>
          <w:tcPr>
            <w:tcW w:w="2268" w:type="dxa"/>
            <w:gridSpan w:val="2"/>
          </w:tcPr>
          <w:p w:rsidR="0010715E" w:rsidRPr="00C2086F" w:rsidRDefault="0010715E" w:rsidP="00986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86F">
              <w:rPr>
                <w:rFonts w:ascii="Times New Roman" w:hAnsi="Times New Roman"/>
                <w:sz w:val="24"/>
                <w:szCs w:val="24"/>
              </w:rPr>
              <w:t>МБОУ ГСШ № 3 р.п. Городище Волгоградской области</w:t>
            </w:r>
          </w:p>
        </w:tc>
        <w:tc>
          <w:tcPr>
            <w:tcW w:w="2694" w:type="dxa"/>
          </w:tcPr>
          <w:p w:rsidR="0010715E" w:rsidRPr="00C2086F" w:rsidRDefault="0010715E" w:rsidP="00986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86F">
              <w:rPr>
                <w:rFonts w:ascii="Times New Roman" w:hAnsi="Times New Roman"/>
                <w:b/>
                <w:sz w:val="24"/>
                <w:szCs w:val="24"/>
              </w:rPr>
              <w:t xml:space="preserve">Зимарина Ольга Владимировна, </w:t>
            </w:r>
          </w:p>
          <w:p w:rsidR="0010715E" w:rsidRPr="00C2086F" w:rsidRDefault="0010715E" w:rsidP="00986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86F">
              <w:rPr>
                <w:rFonts w:ascii="Times New Roman" w:hAnsi="Times New Roman"/>
                <w:sz w:val="24"/>
                <w:szCs w:val="24"/>
              </w:rPr>
              <w:t xml:space="preserve">директор, </w:t>
            </w:r>
          </w:p>
          <w:p w:rsidR="0010715E" w:rsidRPr="00C2086F" w:rsidRDefault="0010715E" w:rsidP="00986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86F">
              <w:rPr>
                <w:rFonts w:ascii="Times New Roman" w:hAnsi="Times New Roman"/>
                <w:sz w:val="24"/>
                <w:szCs w:val="24"/>
              </w:rPr>
              <w:t>Почетный работник общего образования</w:t>
            </w:r>
          </w:p>
        </w:tc>
        <w:tc>
          <w:tcPr>
            <w:tcW w:w="1560" w:type="dxa"/>
          </w:tcPr>
          <w:p w:rsidR="0010715E" w:rsidRPr="00C2086F" w:rsidRDefault="0010715E" w:rsidP="00986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C2086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C2086F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2086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</w:tr>
      <w:tr w:rsidR="0010715E" w:rsidRPr="00C2086F" w:rsidTr="00986F36">
        <w:tc>
          <w:tcPr>
            <w:tcW w:w="3827" w:type="dxa"/>
          </w:tcPr>
          <w:p w:rsidR="0010715E" w:rsidRDefault="0010715E" w:rsidP="00986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86F">
              <w:rPr>
                <w:rFonts w:ascii="Times New Roman" w:hAnsi="Times New Roman"/>
                <w:sz w:val="24"/>
                <w:szCs w:val="24"/>
              </w:rPr>
              <w:t>Заключительное слово, подведение итогов.</w:t>
            </w:r>
          </w:p>
          <w:p w:rsidR="0010715E" w:rsidRPr="00F336B1" w:rsidRDefault="0010715E" w:rsidP="00986F3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 w:rsidRPr="00F336B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мин.</w:t>
            </w:r>
          </w:p>
        </w:tc>
        <w:tc>
          <w:tcPr>
            <w:tcW w:w="2268" w:type="dxa"/>
            <w:gridSpan w:val="2"/>
          </w:tcPr>
          <w:p w:rsidR="0010715E" w:rsidRPr="00C2086F" w:rsidRDefault="0010715E" w:rsidP="00986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86F">
              <w:rPr>
                <w:rFonts w:ascii="Times New Roman" w:hAnsi="Times New Roman"/>
                <w:sz w:val="24"/>
                <w:szCs w:val="24"/>
              </w:rPr>
              <w:t>Фонд поддержки образования</w:t>
            </w:r>
          </w:p>
        </w:tc>
        <w:tc>
          <w:tcPr>
            <w:tcW w:w="2694" w:type="dxa"/>
          </w:tcPr>
          <w:p w:rsidR="0010715E" w:rsidRPr="00EC4647" w:rsidRDefault="0010715E" w:rsidP="00986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86F">
              <w:rPr>
                <w:rFonts w:ascii="Times New Roman" w:hAnsi="Times New Roman"/>
                <w:b/>
                <w:sz w:val="24"/>
                <w:szCs w:val="24"/>
              </w:rPr>
              <w:t xml:space="preserve">Федоров Алексей Константинович </w:t>
            </w:r>
            <w:r w:rsidRPr="00F84EA8">
              <w:rPr>
                <w:rFonts w:ascii="Times New Roman" w:hAnsi="Times New Roman"/>
                <w:sz w:val="24"/>
                <w:szCs w:val="24"/>
              </w:rPr>
              <w:t>Первый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2086F">
              <w:rPr>
                <w:rFonts w:ascii="Times New Roman" w:hAnsi="Times New Roman"/>
                <w:sz w:val="24"/>
                <w:szCs w:val="24"/>
              </w:rPr>
              <w:t>заместитель Президента Фонда, руководитель Програм</w:t>
            </w:r>
            <w:r>
              <w:rPr>
                <w:rFonts w:ascii="Times New Roman" w:hAnsi="Times New Roman"/>
                <w:sz w:val="24"/>
                <w:szCs w:val="24"/>
              </w:rPr>
              <w:t>мы «Гимназический союз России».</w:t>
            </w:r>
          </w:p>
        </w:tc>
        <w:tc>
          <w:tcPr>
            <w:tcW w:w="1560" w:type="dxa"/>
          </w:tcPr>
          <w:p w:rsidR="0010715E" w:rsidRPr="00C2086F" w:rsidRDefault="0010715E" w:rsidP="00986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13.06</w:t>
            </w:r>
            <w:r w:rsidRPr="00C2086F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3.1</w:t>
            </w:r>
            <w:r w:rsidRPr="00C208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10715E" w:rsidRDefault="0010715E" w:rsidP="0010715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0715E" w:rsidRDefault="0010715E" w:rsidP="0010715E">
      <w:pPr>
        <w:spacing w:after="0"/>
        <w:jc w:val="right"/>
        <w:rPr>
          <w:rFonts w:ascii="Times New Roman" w:hAnsi="Times New Roman"/>
          <w:b/>
          <w:sz w:val="24"/>
          <w:szCs w:val="24"/>
        </w:rPr>
        <w:sectPr w:rsidR="0010715E" w:rsidSect="00F84EA8">
          <w:pgSz w:w="11906" w:h="16838"/>
          <w:pgMar w:top="1134" w:right="566" w:bottom="993" w:left="1134" w:header="708" w:footer="708" w:gutter="0"/>
          <w:cols w:space="708"/>
          <w:docGrid w:linePitch="360"/>
        </w:sectPr>
      </w:pPr>
    </w:p>
    <w:p w:rsidR="0010715E" w:rsidRDefault="0010715E" w:rsidP="0010715E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1</w:t>
      </w:r>
    </w:p>
    <w:p w:rsidR="0010715E" w:rsidRDefault="0010715E" w:rsidP="0010715E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0715E" w:rsidRPr="00C2086F" w:rsidRDefault="0010715E" w:rsidP="0010715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2086F">
        <w:rPr>
          <w:rFonts w:ascii="Times New Roman" w:hAnsi="Times New Roman"/>
          <w:b/>
          <w:sz w:val="24"/>
          <w:szCs w:val="24"/>
        </w:rPr>
        <w:t>Тезаурус:</w:t>
      </w:r>
    </w:p>
    <w:p w:rsidR="0010715E" w:rsidRPr="00C2086F" w:rsidRDefault="0010715E" w:rsidP="0010715E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0715E" w:rsidRPr="00D16292" w:rsidRDefault="0010715E" w:rsidP="0010715E">
      <w:pPr>
        <w:pStyle w:val="a6"/>
        <w:spacing w:before="0" w:beforeAutospacing="0" w:line="276" w:lineRule="auto"/>
        <w:jc w:val="both"/>
        <w:rPr>
          <w:color w:val="000000"/>
          <w:shd w:val="clear" w:color="auto" w:fill="FFFFFF"/>
        </w:rPr>
      </w:pPr>
      <w:bookmarkStart w:id="0" w:name="102"/>
      <w:r w:rsidRPr="00D16292">
        <w:rPr>
          <w:b/>
          <w:color w:val="000000"/>
          <w:shd w:val="clear" w:color="auto" w:fill="FFFFFF"/>
        </w:rPr>
        <w:t>Исследовательская деятельность обучающихся</w:t>
      </w:r>
      <w:r w:rsidRPr="00D16292">
        <w:rPr>
          <w:color w:val="000000"/>
          <w:shd w:val="clear" w:color="auto" w:fill="FFFFFF"/>
        </w:rPr>
        <w:t xml:space="preserve"> - деятельность учащихся, связанная с решением творческой исследовательской задачи с заранее неизвестным решением.</w:t>
      </w:r>
    </w:p>
    <w:bookmarkEnd w:id="0"/>
    <w:p w:rsidR="0010715E" w:rsidRPr="00D16292" w:rsidRDefault="0010715E" w:rsidP="0010715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6292">
        <w:rPr>
          <w:rFonts w:ascii="Times New Roman" w:hAnsi="Times New Roman"/>
          <w:b/>
          <w:sz w:val="24"/>
          <w:szCs w:val="24"/>
        </w:rPr>
        <w:t>Проектная деятельность</w:t>
      </w:r>
      <w:r w:rsidRPr="00D16292">
        <w:rPr>
          <w:rFonts w:ascii="Times New Roman" w:hAnsi="Times New Roman"/>
          <w:sz w:val="24"/>
          <w:szCs w:val="24"/>
        </w:rPr>
        <w:t xml:space="preserve"> - педагогическая технология, ориентированная не на интеграцию фактических знаний, а на их применение и приобретение новых знаний путем самообразования. Метод дает простор для творческой инициативы учащихся и педагога, подразумевает их дружеское  сотрудничество, что создает положительную мотивацию ребенка к учебе</w:t>
      </w:r>
      <w:r>
        <w:rPr>
          <w:rFonts w:ascii="Times New Roman" w:hAnsi="Times New Roman"/>
          <w:sz w:val="24"/>
          <w:szCs w:val="24"/>
        </w:rPr>
        <w:t>.</w:t>
      </w:r>
    </w:p>
    <w:p w:rsidR="0010715E" w:rsidRPr="00D16292" w:rsidRDefault="0010715E" w:rsidP="0010715E">
      <w:pPr>
        <w:pStyle w:val="a6"/>
        <w:spacing w:before="0" w:beforeAutospacing="0" w:line="276" w:lineRule="auto"/>
        <w:jc w:val="both"/>
        <w:rPr>
          <w:color w:val="000000"/>
          <w:shd w:val="clear" w:color="auto" w:fill="FFFFFF"/>
        </w:rPr>
      </w:pPr>
      <w:r w:rsidRPr="00D16292">
        <w:rPr>
          <w:b/>
          <w:color w:val="000000"/>
          <w:shd w:val="clear" w:color="auto" w:fill="FFFFFF"/>
        </w:rPr>
        <w:t>Учебная исследовательская деятельность</w:t>
      </w:r>
      <w:r w:rsidRPr="00D16292">
        <w:rPr>
          <w:color w:val="000000"/>
          <w:shd w:val="clear" w:color="auto" w:fill="FFFFFF"/>
        </w:rPr>
        <w:t xml:space="preserve"> - это специально организованная, познавательная творческая деятельность учащихся, по своей структуре соответствующая научной деятельности, характеризующая целенаправленностью, активностью, предметностью, мотивированностью и сознательностью, результатом которой является формирование познавательных мотивов, исследовательских умений, субъективно новых для учащихся знаний или способов деятельности.</w:t>
      </w:r>
    </w:p>
    <w:p w:rsidR="0010715E" w:rsidRPr="005C2294" w:rsidRDefault="0010715E" w:rsidP="0010715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0715E" w:rsidRDefault="0010715E" w:rsidP="0010715E">
      <w:pPr>
        <w:spacing w:after="0"/>
        <w:rPr>
          <w:rFonts w:ascii="Times New Roman" w:hAnsi="Times New Roman"/>
          <w:sz w:val="24"/>
          <w:szCs w:val="24"/>
        </w:rPr>
      </w:pPr>
    </w:p>
    <w:p w:rsidR="0010715E" w:rsidRPr="00C2086F" w:rsidRDefault="0010715E" w:rsidP="0010715E">
      <w:pPr>
        <w:spacing w:after="0"/>
        <w:rPr>
          <w:rFonts w:ascii="Times New Roman" w:hAnsi="Times New Roman"/>
          <w:sz w:val="24"/>
          <w:szCs w:val="24"/>
        </w:rPr>
      </w:pPr>
    </w:p>
    <w:p w:rsidR="0010715E" w:rsidRPr="00C2086F" w:rsidRDefault="0010715E" w:rsidP="001071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715E" w:rsidRDefault="0010715E" w:rsidP="0010715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C2086F">
        <w:rPr>
          <w:rFonts w:ascii="Times New Roman" w:hAnsi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10715E" w:rsidRDefault="0010715E" w:rsidP="0010715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0715E" w:rsidRDefault="0010715E" w:rsidP="001071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Список литературы</w:t>
      </w:r>
    </w:p>
    <w:p w:rsidR="0010715E" w:rsidRPr="00C2086F" w:rsidRDefault="0010715E" w:rsidP="001071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715E" w:rsidRPr="001D00ED" w:rsidRDefault="0010715E" w:rsidP="0010715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00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Байбородова Л. В. Проектная деятельность школьников в разновозрастных группах: пособие для учителей общеобразовательных организаций / Л. В. Байбородова, Л. Н. Серебренников. – М.: Просвещение, 2013. – 175 с. – (Работаем по новым стандартам).</w:t>
      </w:r>
    </w:p>
    <w:p w:rsidR="0010715E" w:rsidRPr="001D00ED" w:rsidRDefault="0010715E" w:rsidP="0010715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00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Глухарева, О. Г. Влияние проектного обучения на формирование ключевых компетенций у учащихся старшей школы // Стандарты и мониторинг в образовании. – 2014. - № 1. – С. 17-24.</w:t>
      </w:r>
    </w:p>
    <w:p w:rsidR="0010715E" w:rsidRPr="001D00ED" w:rsidRDefault="0010715E" w:rsidP="0010715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00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Кадыкова, О. М. Общешкольный проект – основа механизма управления проектно- исследовательской деятельностью учащихся // Эксперимент и инновации в школе. – 2013. - № 5. – С. 14-22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10715E" w:rsidRPr="001D00ED" w:rsidRDefault="0010715E" w:rsidP="0010715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00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Тимонина, Г. В. Управление качеством образовательного процесса по развитию проектно- исследовательской деятельности обучающихся как основы самореализации // Все для администратора школы. – 2014. - № 1. – С. 18-30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10715E" w:rsidRDefault="0010715E" w:rsidP="0010715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00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Хуторской, А.В. Метод проектов и другие зарубежные системы обучения // Школьные технологии. – 2013. - № 3. – С. 95 – 100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10715E" w:rsidRDefault="0010715E" w:rsidP="0010715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0715E" w:rsidRDefault="0010715E" w:rsidP="0010715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0715E" w:rsidRDefault="0010715E" w:rsidP="0010715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0715E" w:rsidRDefault="0010715E" w:rsidP="0010715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0715E" w:rsidRPr="001D00ED" w:rsidRDefault="0010715E" w:rsidP="0010715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0715E" w:rsidRDefault="0010715E" w:rsidP="0010715E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715E" w:rsidRDefault="0010715E" w:rsidP="0010715E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715E" w:rsidRDefault="0010715E" w:rsidP="0010715E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6292">
        <w:rPr>
          <w:rFonts w:ascii="Times New Roman" w:hAnsi="Times New Roman"/>
          <w:b/>
          <w:sz w:val="24"/>
          <w:szCs w:val="24"/>
        </w:rPr>
        <w:lastRenderedPageBreak/>
        <w:t>Публикации учителей</w:t>
      </w:r>
      <w:r>
        <w:rPr>
          <w:rFonts w:ascii="Times New Roman" w:hAnsi="Times New Roman"/>
          <w:b/>
          <w:sz w:val="24"/>
          <w:szCs w:val="24"/>
        </w:rPr>
        <w:t xml:space="preserve"> и обучающихся</w:t>
      </w:r>
      <w:r w:rsidRPr="00D16292">
        <w:rPr>
          <w:rFonts w:ascii="Times New Roman" w:hAnsi="Times New Roman"/>
          <w:b/>
          <w:sz w:val="24"/>
          <w:szCs w:val="24"/>
        </w:rPr>
        <w:t xml:space="preserve"> МБОУ ГСШ № 3</w:t>
      </w:r>
    </w:p>
    <w:p w:rsidR="0010715E" w:rsidRDefault="0010715E" w:rsidP="0010715E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715E" w:rsidRDefault="0010715E" w:rsidP="0010715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6DFA">
        <w:rPr>
          <w:rFonts w:ascii="Times New Roman" w:hAnsi="Times New Roman"/>
          <w:b/>
          <w:sz w:val="24"/>
          <w:szCs w:val="24"/>
        </w:rPr>
        <w:t>Бервинова Т</w:t>
      </w:r>
      <w:r>
        <w:rPr>
          <w:rFonts w:ascii="Times New Roman" w:hAnsi="Times New Roman"/>
          <w:sz w:val="24"/>
          <w:szCs w:val="24"/>
        </w:rPr>
        <w:t xml:space="preserve">. В спорте рождается истина // Журнал Фонда поддержки образования «Прообраз». – СПб, № 2 (6), 2017. – С. 24. </w:t>
      </w:r>
    </w:p>
    <w:p w:rsidR="0010715E" w:rsidRDefault="0010715E" w:rsidP="0010715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334A">
        <w:rPr>
          <w:rFonts w:ascii="Times New Roman" w:hAnsi="Times New Roman"/>
          <w:b/>
          <w:sz w:val="24"/>
          <w:szCs w:val="24"/>
        </w:rPr>
        <w:t>Киливник, И.В., Расул-Заде М.</w:t>
      </w:r>
      <w:r>
        <w:rPr>
          <w:rFonts w:ascii="Times New Roman" w:hAnsi="Times New Roman"/>
          <w:sz w:val="24"/>
          <w:szCs w:val="24"/>
        </w:rPr>
        <w:t xml:space="preserve"> Не учись безделью, а учись рукоделью // сборник проектов, исследовательских работ обучающихся и педагогов образовательных учреждений, Волгоград: ООО «ИД «Печать Пресс», 2016. – С. 82-84.  </w:t>
      </w:r>
    </w:p>
    <w:p w:rsidR="0010715E" w:rsidRDefault="0010715E" w:rsidP="0010715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Наринов Э.Р., Сычева, Н.В.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6244">
        <w:rPr>
          <w:rFonts w:ascii="Times New Roman" w:hAnsi="Times New Roman"/>
          <w:sz w:val="24"/>
          <w:szCs w:val="24"/>
        </w:rPr>
        <w:t>Буктрейлер как средство повышения читательской активности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C1719">
        <w:rPr>
          <w:rFonts w:ascii="Times New Roman" w:hAnsi="Times New Roman"/>
          <w:sz w:val="24"/>
          <w:szCs w:val="24"/>
        </w:rPr>
        <w:t>// Поиск и творчество: Сборник тезисов по материалам региональной гуманитарной конференции исследовательских работ</w:t>
      </w:r>
      <w:r>
        <w:rPr>
          <w:rFonts w:ascii="Times New Roman" w:hAnsi="Times New Roman"/>
          <w:sz w:val="24"/>
          <w:szCs w:val="24"/>
        </w:rPr>
        <w:t xml:space="preserve">. (20 апреля 2018 г., г. Волгоград). </w:t>
      </w:r>
      <w:r w:rsidRPr="00DC1719">
        <w:rPr>
          <w:rFonts w:ascii="Times New Roman" w:hAnsi="Times New Roman"/>
          <w:sz w:val="24"/>
          <w:szCs w:val="24"/>
        </w:rPr>
        <w:t>– Волгоград: ФГБОУ ВО Волгоград</w:t>
      </w:r>
      <w:r>
        <w:rPr>
          <w:rFonts w:ascii="Times New Roman" w:hAnsi="Times New Roman"/>
          <w:sz w:val="24"/>
          <w:szCs w:val="24"/>
        </w:rPr>
        <w:t>ский ГАУ, 2018</w:t>
      </w:r>
      <w:r w:rsidRPr="00DC1719">
        <w:rPr>
          <w:rFonts w:ascii="Times New Roman" w:hAnsi="Times New Roman"/>
          <w:sz w:val="24"/>
          <w:szCs w:val="24"/>
        </w:rPr>
        <w:t xml:space="preserve">. – С. </w:t>
      </w:r>
      <w:r>
        <w:rPr>
          <w:rFonts w:ascii="Times New Roman" w:hAnsi="Times New Roman"/>
          <w:sz w:val="24"/>
          <w:szCs w:val="24"/>
        </w:rPr>
        <w:t>167</w:t>
      </w:r>
      <w:r w:rsidRPr="00DC171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169</w:t>
      </w:r>
      <w:r w:rsidRPr="00DC1719">
        <w:rPr>
          <w:rFonts w:ascii="Times New Roman" w:hAnsi="Times New Roman"/>
          <w:sz w:val="24"/>
          <w:szCs w:val="24"/>
        </w:rPr>
        <w:t xml:space="preserve">. </w:t>
      </w:r>
    </w:p>
    <w:p w:rsidR="0010715E" w:rsidRDefault="0010715E" w:rsidP="0010715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719">
        <w:rPr>
          <w:rFonts w:ascii="Times New Roman" w:hAnsi="Times New Roman"/>
          <w:b/>
          <w:sz w:val="24"/>
          <w:szCs w:val="24"/>
        </w:rPr>
        <w:t>Семененко, М.В.</w:t>
      </w:r>
      <w:r w:rsidRPr="00DC1719">
        <w:rPr>
          <w:rFonts w:ascii="Times New Roman" w:hAnsi="Times New Roman"/>
          <w:sz w:val="24"/>
          <w:szCs w:val="24"/>
        </w:rPr>
        <w:t xml:space="preserve"> Развитие регулятивных и коммуникативных УУД учащихся начальных классов во внеурочной деятельности // Образовательный журнал «Учебный год», Волгоград: ГАУ ДПО «ВГАПО», 2016. № 2 (43). – С. 65-66.</w:t>
      </w:r>
    </w:p>
    <w:p w:rsidR="0010715E" w:rsidRPr="00B968D1" w:rsidRDefault="0010715E" w:rsidP="0010715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68D1">
        <w:rPr>
          <w:rFonts w:ascii="Times New Roman" w:hAnsi="Times New Roman"/>
          <w:b/>
          <w:sz w:val="24"/>
          <w:szCs w:val="24"/>
        </w:rPr>
        <w:t>Толмачева, Е.В., Бервинова Т.</w:t>
      </w:r>
      <w:r w:rsidRPr="00B968D1">
        <w:rPr>
          <w:rFonts w:ascii="Times New Roman" w:hAnsi="Times New Roman"/>
          <w:sz w:val="24"/>
          <w:szCs w:val="24"/>
        </w:rPr>
        <w:t xml:space="preserve"> Одаренный ребенок талантлив во всем! // Поиск и творчество: Сборник тезисов по материалам региональной гуманитарной конференции исследовательских работ. (20 апреля 2018 г., г. Волгоград). – Волгоград: ФГБОУ ВО Волгоградский ГАУ, 2018. – С. 8-11. </w:t>
      </w:r>
    </w:p>
    <w:p w:rsidR="0010715E" w:rsidRDefault="0010715E" w:rsidP="0010715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719">
        <w:rPr>
          <w:rFonts w:ascii="Times New Roman" w:hAnsi="Times New Roman"/>
          <w:b/>
          <w:sz w:val="24"/>
          <w:szCs w:val="24"/>
        </w:rPr>
        <w:t>Толмачева, Е.В.</w:t>
      </w:r>
      <w:r w:rsidRPr="00DC1719">
        <w:rPr>
          <w:rFonts w:ascii="Times New Roman" w:hAnsi="Times New Roman"/>
          <w:sz w:val="24"/>
          <w:szCs w:val="24"/>
        </w:rPr>
        <w:t xml:space="preserve"> Инновационные подходы в работе с одаренными обучающимися на уроках и во внеурочной деятельности по географии в условиях введения ФГОС общего образования // Географическое образование школе и вузе: экологически аспект: матер. Всерос. научн.-практ. конф. (31 марта 2017 г.) / ред. кол.: Д.В. Полежаев и др. – М.: Планета, 2017. – С. 187-190.</w:t>
      </w:r>
    </w:p>
    <w:p w:rsidR="0010715E" w:rsidRDefault="0010715E" w:rsidP="0010715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719">
        <w:rPr>
          <w:rFonts w:ascii="Times New Roman" w:hAnsi="Times New Roman"/>
          <w:b/>
          <w:sz w:val="24"/>
          <w:szCs w:val="24"/>
        </w:rPr>
        <w:t>Толмачева, Е.В.</w:t>
      </w:r>
      <w:r w:rsidRPr="00DC1719">
        <w:rPr>
          <w:rFonts w:ascii="Times New Roman" w:hAnsi="Times New Roman"/>
          <w:sz w:val="24"/>
          <w:szCs w:val="24"/>
        </w:rPr>
        <w:t xml:space="preserve"> Система работы с одаренными обучающимися на уроках и во внеурочной деятельности по географии в условиях введения ФГОС общего образования // Поиск и творчество: Сборник тезисов по материалам региональной гуманитарной конференции исследовательских работ – Волгоград: ФГБОУ ВО Волгоградский ГАУ, 2017. – С. 59-62. </w:t>
      </w:r>
    </w:p>
    <w:p w:rsidR="0010715E" w:rsidRPr="00D11B1B" w:rsidRDefault="0010715E" w:rsidP="0010715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D389E">
        <w:rPr>
          <w:rFonts w:ascii="Times New Roman" w:hAnsi="Times New Roman"/>
          <w:b/>
          <w:sz w:val="24"/>
          <w:szCs w:val="24"/>
        </w:rPr>
        <w:t>Туркия</w:t>
      </w:r>
      <w:r>
        <w:rPr>
          <w:rFonts w:ascii="Times New Roman" w:hAnsi="Times New Roman"/>
          <w:b/>
          <w:sz w:val="24"/>
          <w:szCs w:val="24"/>
        </w:rPr>
        <w:t>,</w:t>
      </w:r>
      <w:r w:rsidRPr="009D389E">
        <w:rPr>
          <w:rFonts w:ascii="Times New Roman" w:hAnsi="Times New Roman"/>
          <w:b/>
          <w:sz w:val="24"/>
          <w:szCs w:val="24"/>
        </w:rPr>
        <w:t xml:space="preserve"> Т.Г.</w:t>
      </w:r>
      <w:r w:rsidRPr="00D11B1B">
        <w:rPr>
          <w:rFonts w:ascii="Times New Roman" w:hAnsi="Times New Roman"/>
          <w:sz w:val="24"/>
          <w:szCs w:val="24"/>
        </w:rPr>
        <w:t xml:space="preserve"> 3 </w:t>
      </w:r>
      <w:r>
        <w:rPr>
          <w:rFonts w:ascii="Times New Roman" w:hAnsi="Times New Roman"/>
          <w:sz w:val="24"/>
          <w:szCs w:val="24"/>
          <w:lang w:val="en-US"/>
        </w:rPr>
        <w:t>D</w:t>
      </w:r>
      <w:r w:rsidRPr="00D11B1B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  <w:lang w:val="en-US"/>
        </w:rPr>
        <w:t>Remembrance</w:t>
      </w:r>
      <w:r w:rsidRPr="00D11B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Day</w:t>
      </w:r>
      <w:r w:rsidRPr="00D11B1B">
        <w:rPr>
          <w:rFonts w:ascii="Times New Roman" w:hAnsi="Times New Roman"/>
          <w:sz w:val="24"/>
          <w:szCs w:val="24"/>
        </w:rPr>
        <w:t>» / «</w:t>
      </w:r>
      <w:r>
        <w:rPr>
          <w:rFonts w:ascii="Times New Roman" w:hAnsi="Times New Roman"/>
          <w:sz w:val="24"/>
          <w:szCs w:val="24"/>
        </w:rPr>
        <w:t>День</w:t>
      </w:r>
      <w:r w:rsidRPr="00D11B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Памяти</w:t>
      </w:r>
      <w:r w:rsidRPr="00D11B1B">
        <w:rPr>
          <w:rFonts w:ascii="Times New Roman" w:hAnsi="Times New Roman"/>
          <w:sz w:val="24"/>
          <w:szCs w:val="24"/>
        </w:rPr>
        <w:t xml:space="preserve">» // </w:t>
      </w:r>
      <w:r>
        <w:rPr>
          <w:rFonts w:ascii="Times New Roman" w:hAnsi="Times New Roman"/>
          <w:sz w:val="24"/>
          <w:szCs w:val="24"/>
          <w:lang w:val="en-US"/>
        </w:rPr>
        <w:t>XV</w:t>
      </w:r>
      <w:r w:rsidRPr="00D11B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областной фестиваль презентаций учебных и педагогических проектов: тезисы работ лауреатов. 14 апреля 2016 г. – Волгоград: МОУ Лицей № 8 «Олимпия», 2016. – С. 463-464. </w:t>
      </w:r>
    </w:p>
    <w:p w:rsidR="0010715E" w:rsidRPr="00D16292" w:rsidRDefault="0010715E" w:rsidP="0010715E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715E" w:rsidRDefault="0010715E" w:rsidP="0010715E"/>
    <w:p w:rsidR="007927DD" w:rsidRDefault="007927DD">
      <w:bookmarkStart w:id="1" w:name="_GoBack"/>
      <w:bookmarkEnd w:id="1"/>
    </w:p>
    <w:sectPr w:rsidR="007927DD" w:rsidSect="00680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2CA2"/>
    <w:multiLevelType w:val="hybridMultilevel"/>
    <w:tmpl w:val="D5B61FC2"/>
    <w:lvl w:ilvl="0" w:tplc="C664A5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0B76EC"/>
    <w:multiLevelType w:val="multilevel"/>
    <w:tmpl w:val="00AE8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BED"/>
    <w:rsid w:val="0010715E"/>
    <w:rsid w:val="007927DD"/>
    <w:rsid w:val="00852BED"/>
    <w:rsid w:val="0087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15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873E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3E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link w:val="a4"/>
    <w:uiPriority w:val="34"/>
    <w:qFormat/>
    <w:rsid w:val="00873EAB"/>
    <w:pPr>
      <w:ind w:left="720"/>
      <w:contextualSpacing/>
    </w:pPr>
  </w:style>
  <w:style w:type="character" w:styleId="a5">
    <w:name w:val="Hyperlink"/>
    <w:unhideWhenUsed/>
    <w:rsid w:val="0010715E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1071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10715E"/>
  </w:style>
  <w:style w:type="paragraph" w:styleId="a7">
    <w:name w:val="Balloon Text"/>
    <w:basedOn w:val="a"/>
    <w:link w:val="a8"/>
    <w:uiPriority w:val="99"/>
    <w:semiHidden/>
    <w:unhideWhenUsed/>
    <w:rsid w:val="00107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715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15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873E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3E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link w:val="a4"/>
    <w:uiPriority w:val="34"/>
    <w:qFormat/>
    <w:rsid w:val="00873EAB"/>
    <w:pPr>
      <w:ind w:left="720"/>
      <w:contextualSpacing/>
    </w:pPr>
  </w:style>
  <w:style w:type="character" w:styleId="a5">
    <w:name w:val="Hyperlink"/>
    <w:unhideWhenUsed/>
    <w:rsid w:val="0010715E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1071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10715E"/>
  </w:style>
  <w:style w:type="paragraph" w:styleId="a7">
    <w:name w:val="Balloon Text"/>
    <w:basedOn w:val="a"/>
    <w:link w:val="a8"/>
    <w:uiPriority w:val="99"/>
    <w:semiHidden/>
    <w:unhideWhenUsed/>
    <w:rsid w:val="00107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715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966</Words>
  <Characters>5508</Characters>
  <Application>Microsoft Office Word</Application>
  <DocSecurity>0</DocSecurity>
  <Lines>45</Lines>
  <Paragraphs>12</Paragraphs>
  <ScaleCrop>false</ScaleCrop>
  <Company/>
  <LinksUpToDate>false</LinksUpToDate>
  <CharactersWithSpaces>6462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Murzilka</dc:creator>
  <cp:keywords/>
  <dc:description/>
  <cp:lastModifiedBy>Murzilka</cp:lastModifiedBy>
  <cp:revision>2</cp:revision>
  <dcterms:created xsi:type="dcterms:W3CDTF">2019-11-19T14:50:00Z</dcterms:created>
  <dcterms:modified xsi:type="dcterms:W3CDTF">2019-11-19T14:50:00Z</dcterms:modified>
</cp:coreProperties>
</file>